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A8" w:rsidRPr="00D456A8" w:rsidRDefault="00D456A8" w:rsidP="00D456A8">
      <w:pPr>
        <w:spacing w:line="360" w:lineRule="auto"/>
        <w:jc w:val="center"/>
        <w:rPr>
          <w:rFonts w:ascii="Anonymous" w:hAnsi="Anonymous" w:cs="Times New Roman"/>
          <w:b/>
          <w:color w:val="auto"/>
          <w:sz w:val="26"/>
          <w:szCs w:val="26"/>
          <w:u w:val="single"/>
        </w:rPr>
      </w:pPr>
      <w:r w:rsidRPr="00D456A8">
        <w:rPr>
          <w:rFonts w:ascii="Anonymous" w:hAnsi="Anonymous" w:cs="Times New Roman"/>
          <w:b/>
          <w:color w:val="auto"/>
          <w:sz w:val="26"/>
          <w:szCs w:val="26"/>
          <w:u w:val="single"/>
        </w:rPr>
        <w:t>Instructions for Preparation of Endowment Fund document</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 xml:space="preserve">Endowment Deed should be on the e-stamp worth </w:t>
      </w:r>
      <w:proofErr w:type="spellStart"/>
      <w:r w:rsidRPr="00D456A8">
        <w:rPr>
          <w:rFonts w:ascii="Anonymous" w:hAnsi="Anonymous" w:cs="Times New Roman"/>
          <w:color w:val="auto"/>
          <w:sz w:val="26"/>
          <w:szCs w:val="26"/>
        </w:rPr>
        <w:t>Rs</w:t>
      </w:r>
      <w:proofErr w:type="spellEnd"/>
      <w:r w:rsidRPr="00D456A8">
        <w:rPr>
          <w:rFonts w:ascii="Anonymous" w:hAnsi="Anonymous" w:cs="Times New Roman"/>
          <w:color w:val="auto"/>
          <w:sz w:val="26"/>
          <w:szCs w:val="26"/>
        </w:rPr>
        <w:t xml:space="preserve"> 1000/-</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Endowment Deed should be registered with the relevant registrar under the registration Act.</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Endowment Deed should be accompanied with one original and two attested copies of the sponsoring body.</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Incorporation certificate of the sponsoring body.</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A certificate from the concerned Bank showing the date of opening of account and the date of depositing the amount (</w:t>
      </w:r>
      <w:proofErr w:type="spellStart"/>
      <w:r w:rsidRPr="00D456A8">
        <w:rPr>
          <w:rFonts w:ascii="Anonymous" w:hAnsi="Anonymous" w:cs="Times New Roman"/>
          <w:color w:val="auto"/>
          <w:sz w:val="26"/>
          <w:szCs w:val="26"/>
        </w:rPr>
        <w:t>i.e</w:t>
      </w:r>
      <w:proofErr w:type="spellEnd"/>
      <w:r w:rsidRPr="00D456A8">
        <w:rPr>
          <w:rFonts w:ascii="Anonymous" w:hAnsi="Anonymous" w:cs="Times New Roman"/>
          <w:color w:val="auto"/>
          <w:sz w:val="26"/>
          <w:szCs w:val="26"/>
        </w:rPr>
        <w:t xml:space="preserve">, </w:t>
      </w:r>
      <w:proofErr w:type="spellStart"/>
      <w:r w:rsidRPr="00D456A8">
        <w:rPr>
          <w:rFonts w:ascii="Anonymous" w:hAnsi="Anonymous" w:cs="Times New Roman"/>
          <w:color w:val="auto"/>
          <w:sz w:val="26"/>
          <w:szCs w:val="26"/>
        </w:rPr>
        <w:t>Rs</w:t>
      </w:r>
      <w:proofErr w:type="spellEnd"/>
      <w:r w:rsidRPr="00D456A8">
        <w:rPr>
          <w:rFonts w:ascii="Anonymous" w:hAnsi="Anonymous" w:cs="Times New Roman"/>
          <w:color w:val="auto"/>
          <w:sz w:val="26"/>
          <w:szCs w:val="26"/>
        </w:rPr>
        <w:t xml:space="preserve">. 15 million in case of institute while </w:t>
      </w:r>
      <w:proofErr w:type="spellStart"/>
      <w:r w:rsidRPr="00D456A8">
        <w:rPr>
          <w:rFonts w:ascii="Anonymous" w:hAnsi="Anonymous" w:cs="Times New Roman"/>
          <w:color w:val="auto"/>
          <w:sz w:val="26"/>
          <w:szCs w:val="26"/>
        </w:rPr>
        <w:t>Rs</w:t>
      </w:r>
      <w:proofErr w:type="spellEnd"/>
      <w:r w:rsidRPr="00D456A8">
        <w:rPr>
          <w:rFonts w:ascii="Anonymous" w:hAnsi="Anonymous" w:cs="Times New Roman"/>
          <w:color w:val="auto"/>
          <w:sz w:val="26"/>
          <w:szCs w:val="26"/>
        </w:rPr>
        <w:t>. 50 million in case of a university) and the certificate of deposit showing long term commitment towards the endowment fund.</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 xml:space="preserve">A not-for-profit association (more commonly called an NGO or NPO) may be registered as company under the provisions of the Companies </w:t>
      </w:r>
      <w:r w:rsidRPr="00D456A8">
        <w:rPr>
          <w:rFonts w:ascii="Anonymous" w:hAnsi="Anonymous" w:cs="Times New Roman"/>
          <w:color w:val="auto"/>
          <w:sz w:val="26"/>
          <w:szCs w:val="26"/>
        </w:rPr>
        <w:t>Ordinance,</w:t>
      </w:r>
      <w:r w:rsidRPr="00D456A8">
        <w:rPr>
          <w:rFonts w:ascii="Anonymous" w:hAnsi="Anonymous" w:cs="Times New Roman"/>
          <w:color w:val="auto"/>
          <w:sz w:val="26"/>
          <w:szCs w:val="26"/>
        </w:rPr>
        <w:t xml:space="preserve"> </w:t>
      </w:r>
      <w:r w:rsidRPr="00D456A8">
        <w:rPr>
          <w:rFonts w:ascii="Anonymous" w:hAnsi="Anonymous" w:cs="Times New Roman"/>
          <w:color w:val="auto"/>
          <w:sz w:val="26"/>
          <w:szCs w:val="26"/>
        </w:rPr>
        <w:t>in</w:t>
      </w:r>
      <w:r w:rsidRPr="00D456A8">
        <w:rPr>
          <w:rFonts w:ascii="Anonymous" w:hAnsi="Anonymous" w:cs="Times New Roman"/>
          <w:color w:val="auto"/>
          <w:sz w:val="26"/>
          <w:szCs w:val="26"/>
        </w:rPr>
        <w:t xml:space="preserve"> general terms, a not-for-profit association (company) applies its profits or income in promoting its charitable/ useful objects and prohibits the payment of any profits, income, dividend or proceeds to its members.  </w:t>
      </w:r>
    </w:p>
    <w:p w:rsidR="00D456A8" w:rsidRPr="00D456A8" w:rsidRDefault="00D456A8" w:rsidP="00D456A8">
      <w:pPr>
        <w:pStyle w:val="ListParagraph"/>
        <w:numPr>
          <w:ilvl w:val="0"/>
          <w:numId w:val="19"/>
        </w:numPr>
        <w:spacing w:line="360" w:lineRule="auto"/>
        <w:jc w:val="both"/>
        <w:rPr>
          <w:rFonts w:ascii="Anonymous" w:hAnsi="Anonymous" w:cs="Times New Roman"/>
          <w:color w:val="auto"/>
          <w:sz w:val="26"/>
          <w:szCs w:val="26"/>
        </w:rPr>
      </w:pPr>
      <w:r w:rsidRPr="00D456A8">
        <w:rPr>
          <w:rFonts w:ascii="Anonymous" w:hAnsi="Anonymous" w:cs="Times New Roman"/>
          <w:color w:val="auto"/>
          <w:sz w:val="26"/>
          <w:szCs w:val="26"/>
        </w:rPr>
        <w:t xml:space="preserve">Before its registration as a company with the Securities and Exchange Commission of Pakistan, any such association is required to obtain license under Section 42 of the Ordinance read with rule 6 of the Companies (General Provisions and Forms) Rules, 1985 (the ‘Rules’) and the relevant Circulars issued from time to time. The Commission issues license for a period of five (5) years, renewable for further term (s) of five (5) years each. </w:t>
      </w:r>
    </w:p>
    <w:p w:rsidR="00D456A8" w:rsidRDefault="00D456A8" w:rsidP="00D456A8">
      <w:pPr>
        <w:spacing w:line="360" w:lineRule="auto"/>
        <w:rPr>
          <w:rFonts w:ascii="Anonymous" w:hAnsi="Anonymous" w:cs="Times New Roman"/>
          <w:b/>
          <w:color w:val="auto"/>
          <w:sz w:val="36"/>
          <w:szCs w:val="26"/>
          <w:u w:val="single"/>
        </w:rPr>
      </w:pPr>
      <w:bookmarkStart w:id="0" w:name="_GoBack"/>
      <w:bookmarkEnd w:id="0"/>
    </w:p>
    <w:p w:rsidR="006202F2" w:rsidRDefault="006202F2" w:rsidP="0090588A">
      <w:pPr>
        <w:spacing w:line="360" w:lineRule="auto"/>
        <w:jc w:val="center"/>
        <w:rPr>
          <w:rFonts w:ascii="Anonymous" w:hAnsi="Anonymous" w:cs="Times New Roman"/>
          <w:b/>
          <w:color w:val="auto"/>
          <w:sz w:val="36"/>
          <w:szCs w:val="26"/>
          <w:u w:val="single"/>
        </w:rPr>
      </w:pPr>
      <w:r w:rsidRPr="00750888">
        <w:rPr>
          <w:rFonts w:ascii="Anonymous" w:hAnsi="Anonymous" w:cs="Times New Roman"/>
          <w:b/>
          <w:color w:val="auto"/>
          <w:sz w:val="36"/>
          <w:szCs w:val="26"/>
          <w:u w:val="single"/>
        </w:rPr>
        <w:lastRenderedPageBreak/>
        <w:t>TRUST DEED</w:t>
      </w:r>
    </w:p>
    <w:p w:rsidR="006202F2" w:rsidRPr="00750888" w:rsidRDefault="006202F2" w:rsidP="0090588A">
      <w:pPr>
        <w:spacing w:line="360" w:lineRule="auto"/>
        <w:jc w:val="center"/>
        <w:rPr>
          <w:rFonts w:ascii="Anonymous" w:hAnsi="Anonymous" w:cs="Times New Roman"/>
          <w:b/>
          <w:color w:val="auto"/>
          <w:sz w:val="32"/>
          <w:szCs w:val="26"/>
          <w:u w:val="single"/>
        </w:rPr>
      </w:pPr>
      <w:r w:rsidRPr="00750888">
        <w:rPr>
          <w:rFonts w:ascii="Anonymous" w:hAnsi="Anonymous" w:cs="Times New Roman"/>
          <w:b/>
          <w:color w:val="auto"/>
          <w:sz w:val="32"/>
          <w:szCs w:val="26"/>
          <w:u w:val="single"/>
        </w:rPr>
        <w:t>ENDOWMENT FUND FOR</w:t>
      </w:r>
    </w:p>
    <w:p w:rsidR="00B66722" w:rsidRPr="00B66722" w:rsidRDefault="006202F2" w:rsidP="00B66722">
      <w:pPr>
        <w:spacing w:line="360" w:lineRule="auto"/>
        <w:jc w:val="center"/>
        <w:rPr>
          <w:rFonts w:ascii="Anonymous" w:hAnsi="Anonymous" w:cs="Times New Roman"/>
          <w:b/>
          <w:color w:val="auto"/>
          <w:sz w:val="18"/>
          <w:szCs w:val="26"/>
        </w:rPr>
      </w:pPr>
      <w:r w:rsidRPr="00750888">
        <w:rPr>
          <w:rFonts w:ascii="Anonymous" w:hAnsi="Anonymous" w:cs="Times New Roman"/>
          <w:b/>
          <w:color w:val="auto"/>
          <w:sz w:val="26"/>
          <w:szCs w:val="26"/>
          <w:highlight w:val="yellow"/>
          <w:u w:val="single"/>
        </w:rPr>
        <w:t>“NAME OF PROPOSED HEI”</w:t>
      </w:r>
      <w:r w:rsidR="00B66722">
        <w:rPr>
          <w:rFonts w:ascii="Anonymous" w:hAnsi="Anonymous" w:cs="Times New Roman"/>
          <w:b/>
          <w:color w:val="auto"/>
          <w:sz w:val="26"/>
          <w:szCs w:val="26"/>
          <w:u w:val="single"/>
        </w:rPr>
        <w:t xml:space="preserve"> </w:t>
      </w:r>
      <w:r w:rsidR="00B66722" w:rsidRPr="00B66722">
        <w:rPr>
          <w:rFonts w:ascii="Anonymous" w:hAnsi="Anonymous" w:cs="Times New Roman"/>
          <w:b/>
          <w:color w:val="auto"/>
          <w:sz w:val="18"/>
          <w:szCs w:val="26"/>
        </w:rPr>
        <w:t>(Registered)</w:t>
      </w:r>
    </w:p>
    <w:p w:rsidR="006D56C5" w:rsidRPr="00750888" w:rsidRDefault="006D56C5" w:rsidP="0090588A">
      <w:pPr>
        <w:spacing w:line="360" w:lineRule="auto"/>
        <w:jc w:val="center"/>
        <w:rPr>
          <w:rFonts w:ascii="Anonymous" w:hAnsi="Anonymous" w:cs="Times New Roman"/>
          <w:bCs/>
          <w:color w:val="auto"/>
          <w:sz w:val="26"/>
          <w:szCs w:val="26"/>
          <w:u w:val="single"/>
        </w:rPr>
      </w:pPr>
      <w:r w:rsidRPr="00750888">
        <w:rPr>
          <w:rFonts w:ascii="Anonymous" w:hAnsi="Anonymous" w:cs="Times New Roman"/>
          <w:bCs/>
          <w:color w:val="auto"/>
          <w:sz w:val="26"/>
          <w:szCs w:val="26"/>
          <w:u w:val="single"/>
        </w:rPr>
        <w:t>(ON NON-JUDICIAL STAMP PAPER WORTH Rs.1000/-)</w:t>
      </w:r>
    </w:p>
    <w:p w:rsidR="006202F2" w:rsidRPr="00750888" w:rsidRDefault="006D56C5" w:rsidP="00ED5A26">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Whereas the founders of trust are desirous of forming an </w:t>
      </w:r>
      <w:r w:rsidR="005D1FAD" w:rsidRPr="00750888">
        <w:rPr>
          <w:rFonts w:ascii="Anonymous" w:hAnsi="Anonymous" w:cs="Times New Roman"/>
          <w:color w:val="auto"/>
          <w:sz w:val="26"/>
          <w:szCs w:val="26"/>
        </w:rPr>
        <w:t xml:space="preserve">irrevocable </w:t>
      </w:r>
      <w:r w:rsidR="0065491D">
        <w:rPr>
          <w:rFonts w:ascii="Anonymous" w:hAnsi="Anonymous" w:cs="Times New Roman"/>
          <w:color w:val="auto"/>
          <w:sz w:val="26"/>
          <w:szCs w:val="26"/>
        </w:rPr>
        <w:t>education</w:t>
      </w:r>
      <w:r w:rsidRPr="00750888">
        <w:rPr>
          <w:rFonts w:ascii="Anonymous" w:hAnsi="Anonymous" w:cs="Times New Roman"/>
          <w:color w:val="auto"/>
          <w:sz w:val="26"/>
          <w:szCs w:val="26"/>
        </w:rPr>
        <w:t xml:space="preserve"> trust and have for this purpose contributed </w:t>
      </w:r>
      <w:r w:rsidR="00ED5A26" w:rsidRPr="00750888">
        <w:rPr>
          <w:rFonts w:ascii="Anonymous" w:hAnsi="Anonymous" w:cs="Times New Roman"/>
          <w:color w:val="auto"/>
          <w:sz w:val="26"/>
          <w:szCs w:val="26"/>
        </w:rPr>
        <w:t xml:space="preserve">a sum of </w:t>
      </w:r>
      <w:proofErr w:type="spellStart"/>
      <w:proofErr w:type="gramStart"/>
      <w:r w:rsidR="00ED5A26" w:rsidRPr="00750888">
        <w:rPr>
          <w:rFonts w:ascii="Anonymous" w:hAnsi="Anonymous" w:cs="Times New Roman"/>
          <w:color w:val="auto"/>
          <w:sz w:val="26"/>
          <w:szCs w:val="26"/>
        </w:rPr>
        <w:t>Rs.xxxxxxxxxxxx</w:t>
      </w:r>
      <w:proofErr w:type="spellEnd"/>
      <w:proofErr w:type="gramEnd"/>
      <w:r w:rsidR="00ED5A26" w:rsidRPr="00750888">
        <w:rPr>
          <w:rFonts w:ascii="Anonymous" w:hAnsi="Anonymous" w:cs="Times New Roman"/>
          <w:color w:val="auto"/>
          <w:sz w:val="26"/>
          <w:szCs w:val="26"/>
        </w:rPr>
        <w:t xml:space="preserve">/-(Rupees </w:t>
      </w:r>
      <w:proofErr w:type="spellStart"/>
      <w:r w:rsidR="00ED5A26" w:rsidRPr="00750888">
        <w:rPr>
          <w:rFonts w:ascii="Anonymous" w:hAnsi="Anonymous" w:cs="Times New Roman"/>
          <w:color w:val="auto"/>
          <w:sz w:val="26"/>
          <w:szCs w:val="26"/>
        </w:rPr>
        <w:t>xxxxxxxxxxxx</w:t>
      </w:r>
      <w:proofErr w:type="spellEnd"/>
      <w:r w:rsidR="00ED5A26" w:rsidRPr="00750888">
        <w:rPr>
          <w:rFonts w:ascii="Anonymous" w:hAnsi="Anonymous" w:cs="Times New Roman"/>
          <w:color w:val="auto"/>
          <w:sz w:val="26"/>
          <w:szCs w:val="26"/>
        </w:rPr>
        <w:t>) towards the Corpus of the Trust:</w:t>
      </w:r>
    </w:p>
    <w:p w:rsidR="004E62B0" w:rsidRPr="00750888" w:rsidRDefault="004E62B0" w:rsidP="00ED5A26">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The Name of the Trust shall be -----------------------------------</w:t>
      </w:r>
    </w:p>
    <w:p w:rsidR="004E62B0" w:rsidRPr="00750888" w:rsidRDefault="004E62B0" w:rsidP="00ED5A26">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The office of the Trust</w:t>
      </w:r>
      <w:r w:rsidR="00750888">
        <w:rPr>
          <w:rFonts w:ascii="Anonymous" w:hAnsi="Anonymous" w:cs="Times New Roman"/>
          <w:color w:val="auto"/>
          <w:sz w:val="26"/>
          <w:szCs w:val="26"/>
        </w:rPr>
        <w:t xml:space="preserve"> </w:t>
      </w:r>
      <w:r w:rsidRPr="00750888">
        <w:rPr>
          <w:rFonts w:ascii="Anonymous" w:hAnsi="Anonymous" w:cs="Times New Roman"/>
          <w:color w:val="auto"/>
          <w:sz w:val="26"/>
          <w:szCs w:val="26"/>
        </w:rPr>
        <w:t>shall be situated at Punjab ----------------------------------------------------</w:t>
      </w:r>
    </w:p>
    <w:p w:rsidR="004E62B0" w:rsidRPr="00750888" w:rsidRDefault="003F6C51" w:rsidP="003F6C51">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and the address may be changed as and when found necessary by the Trustees and the area of Operation of the Trust</w:t>
      </w:r>
      <w:r w:rsidR="000A3AD6">
        <w:rPr>
          <w:rFonts w:ascii="Anonymous" w:hAnsi="Anonymous" w:cs="Times New Roman"/>
          <w:color w:val="auto"/>
          <w:sz w:val="26"/>
          <w:szCs w:val="26"/>
        </w:rPr>
        <w:t xml:space="preserve"> </w:t>
      </w:r>
      <w:r w:rsidRPr="00750888">
        <w:rPr>
          <w:rFonts w:ascii="Anonymous" w:hAnsi="Anonymous" w:cs="Times New Roman"/>
          <w:color w:val="auto"/>
          <w:sz w:val="26"/>
          <w:szCs w:val="26"/>
        </w:rPr>
        <w:t>shall be the District</w:t>
      </w:r>
      <w:r w:rsidR="000A3AD6">
        <w:rPr>
          <w:rFonts w:ascii="Anonymous" w:hAnsi="Anonymous" w:cs="Times New Roman"/>
          <w:color w:val="auto"/>
          <w:sz w:val="26"/>
          <w:szCs w:val="26"/>
        </w:rPr>
        <w:t>s of Punjab Pakistan and the same is registered under the registration Act 1908.</w:t>
      </w:r>
    </w:p>
    <w:p w:rsidR="00750888" w:rsidRPr="00750888" w:rsidRDefault="00E44EA2" w:rsidP="003F6C51">
      <w:pPr>
        <w:spacing w:line="360" w:lineRule="auto"/>
        <w:jc w:val="both"/>
        <w:rPr>
          <w:rFonts w:ascii="Anonymous" w:hAnsi="Anonymous" w:cs="Times New Roman"/>
          <w:b/>
          <w:bCs/>
          <w:color w:val="7030A0"/>
          <w:sz w:val="28"/>
          <w:szCs w:val="26"/>
        </w:rPr>
      </w:pPr>
      <w:r w:rsidRPr="00750888">
        <w:rPr>
          <w:rFonts w:ascii="Anonymous" w:hAnsi="Anonymous" w:cs="Times New Roman"/>
          <w:b/>
          <w:bCs/>
          <w:color w:val="7030A0"/>
          <w:sz w:val="28"/>
          <w:szCs w:val="26"/>
        </w:rPr>
        <w:t>WHEREAS:</w:t>
      </w:r>
    </w:p>
    <w:p w:rsidR="003F6C51" w:rsidRPr="00750888" w:rsidRDefault="00D9134F" w:rsidP="0065491D">
      <w:pPr>
        <w:spacing w:line="360" w:lineRule="auto"/>
        <w:ind w:left="720" w:hanging="720"/>
        <w:jc w:val="both"/>
        <w:rPr>
          <w:rFonts w:ascii="Anonymous" w:hAnsi="Anonymous"/>
          <w:color w:val="auto"/>
          <w:sz w:val="26"/>
          <w:szCs w:val="26"/>
        </w:rPr>
      </w:pPr>
      <w:proofErr w:type="spellStart"/>
      <w:r w:rsidRPr="00750888">
        <w:rPr>
          <w:rFonts w:ascii="Anonymous" w:hAnsi="Anonymous"/>
          <w:color w:val="auto"/>
          <w:sz w:val="26"/>
          <w:szCs w:val="26"/>
        </w:rPr>
        <w:t>i</w:t>
      </w:r>
      <w:proofErr w:type="spellEnd"/>
      <w:r w:rsidRPr="00750888">
        <w:rPr>
          <w:rFonts w:ascii="Anonymous" w:hAnsi="Anonymous"/>
          <w:color w:val="auto"/>
          <w:sz w:val="26"/>
          <w:szCs w:val="26"/>
        </w:rPr>
        <w:t xml:space="preserve">. </w:t>
      </w:r>
      <w:r w:rsidR="00750888">
        <w:rPr>
          <w:rFonts w:ascii="Anonymous" w:hAnsi="Anonymous"/>
          <w:color w:val="auto"/>
          <w:sz w:val="26"/>
          <w:szCs w:val="26"/>
        </w:rPr>
        <w:tab/>
      </w:r>
      <w:r w:rsidR="00E44EA2" w:rsidRPr="00750888">
        <w:rPr>
          <w:rFonts w:ascii="Anonymous" w:hAnsi="Anonymous"/>
          <w:color w:val="auto"/>
          <w:sz w:val="26"/>
          <w:szCs w:val="26"/>
        </w:rPr>
        <w:t xml:space="preserve">The </w:t>
      </w:r>
      <w:r w:rsidR="00750888" w:rsidRPr="00750888">
        <w:rPr>
          <w:rFonts w:ascii="Anonymous" w:hAnsi="Anonymous"/>
          <w:color w:val="auto"/>
          <w:sz w:val="26"/>
          <w:szCs w:val="26"/>
        </w:rPr>
        <w:t>Settler</w:t>
      </w:r>
      <w:r w:rsidR="00E44EA2" w:rsidRPr="00750888">
        <w:rPr>
          <w:rFonts w:ascii="Anonymous" w:hAnsi="Anonymous"/>
          <w:color w:val="auto"/>
          <w:sz w:val="26"/>
          <w:szCs w:val="26"/>
        </w:rPr>
        <w:t xml:space="preserve"> has paid or transferred cash in the sum of</w:t>
      </w:r>
      <w:r w:rsidR="00B66722">
        <w:rPr>
          <w:rFonts w:ascii="Anonymous" w:hAnsi="Anonymous"/>
          <w:color w:val="auto"/>
          <w:sz w:val="26"/>
          <w:szCs w:val="26"/>
        </w:rPr>
        <w:t xml:space="preserve"> </w:t>
      </w:r>
      <w:proofErr w:type="spellStart"/>
      <w:r w:rsidR="00767091">
        <w:rPr>
          <w:rFonts w:ascii="Anonymous" w:hAnsi="Anonymous"/>
          <w:color w:val="auto"/>
          <w:sz w:val="26"/>
          <w:szCs w:val="26"/>
        </w:rPr>
        <w:t>Rs</w:t>
      </w:r>
      <w:proofErr w:type="spellEnd"/>
      <w:r w:rsidR="00767091">
        <w:rPr>
          <w:rFonts w:ascii="Anonymous" w:hAnsi="Anonymous"/>
          <w:color w:val="auto"/>
          <w:sz w:val="26"/>
          <w:szCs w:val="26"/>
        </w:rPr>
        <w:t>: ---------------------</w:t>
      </w:r>
      <w:r w:rsidR="00E44EA2" w:rsidRPr="00750888">
        <w:rPr>
          <w:rFonts w:ascii="Anonymous" w:hAnsi="Anonymous"/>
          <w:color w:val="auto"/>
          <w:sz w:val="26"/>
          <w:szCs w:val="26"/>
        </w:rPr>
        <w:t xml:space="preserve"> to the Trustee (“the Initial Sum</w:t>
      </w:r>
      <w:r w:rsidR="0065491D">
        <w:rPr>
          <w:rFonts w:ascii="Anonymous" w:hAnsi="Anonymous"/>
          <w:color w:val="auto"/>
          <w:sz w:val="26"/>
          <w:szCs w:val="26"/>
        </w:rPr>
        <w:t xml:space="preserve"> ------- minimum of which would be determined by PHEC from time to time</w:t>
      </w:r>
      <w:r w:rsidR="00E44EA2" w:rsidRPr="00750888">
        <w:rPr>
          <w:rFonts w:ascii="Anonymous" w:hAnsi="Anonymous"/>
          <w:color w:val="auto"/>
          <w:sz w:val="26"/>
          <w:szCs w:val="26"/>
        </w:rPr>
        <w:t>”).</w:t>
      </w:r>
    </w:p>
    <w:p w:rsidR="00D9134F" w:rsidRPr="00750888" w:rsidRDefault="00D9134F"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ii.</w:t>
      </w:r>
      <w:r w:rsidRPr="00750888">
        <w:rPr>
          <w:rFonts w:ascii="Anonymous" w:hAnsi="Anonymous" w:cs="Times New Roman"/>
          <w:color w:val="auto"/>
          <w:sz w:val="26"/>
          <w:szCs w:val="26"/>
        </w:rPr>
        <w:tab/>
        <w:t>It is apprehended that further cash or assets may at any time be paid or transferred to the Trustees to be held under Trust.</w:t>
      </w:r>
    </w:p>
    <w:p w:rsidR="00D9134F" w:rsidRPr="00750888" w:rsidRDefault="00D9134F"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iii.</w:t>
      </w:r>
      <w:r w:rsidRPr="00750888">
        <w:rPr>
          <w:rFonts w:ascii="Anonymous" w:hAnsi="Anonymous" w:cs="Times New Roman"/>
          <w:color w:val="auto"/>
          <w:sz w:val="26"/>
          <w:szCs w:val="26"/>
        </w:rPr>
        <w:tab/>
        <w:t xml:space="preserve">The Settlor have appointed the Trustee and the Trustee has undertaken under the terms stated in this Deed to act as Trustee for the custody, management and administration of the Trust for the purpose declared </w:t>
      </w:r>
      <w:r w:rsidRPr="00750888">
        <w:rPr>
          <w:rFonts w:ascii="Anonymous" w:hAnsi="Anonymous" w:cs="Times New Roman"/>
          <w:color w:val="auto"/>
          <w:sz w:val="26"/>
          <w:szCs w:val="26"/>
        </w:rPr>
        <w:lastRenderedPageBreak/>
        <w:t>herein and for the benefit of the Beneficiaries herein designated.</w:t>
      </w:r>
    </w:p>
    <w:p w:rsidR="00E44EA2" w:rsidRPr="00750888" w:rsidRDefault="00D9134F"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iv.</w:t>
      </w:r>
      <w:r w:rsidRPr="00750888">
        <w:rPr>
          <w:rFonts w:ascii="Anonymous" w:hAnsi="Anonymous" w:cs="Times New Roman"/>
          <w:color w:val="auto"/>
          <w:sz w:val="26"/>
          <w:szCs w:val="26"/>
        </w:rPr>
        <w:tab/>
        <w:t>The Deed sets out the terms of the Trust as herein contained.</w:t>
      </w:r>
    </w:p>
    <w:p w:rsidR="00D9134F" w:rsidRPr="00750888" w:rsidRDefault="00D9134F" w:rsidP="00D9134F">
      <w:pPr>
        <w:spacing w:line="360" w:lineRule="auto"/>
        <w:jc w:val="both"/>
        <w:rPr>
          <w:rFonts w:ascii="Anonymous" w:hAnsi="Anonymous" w:cs="Times New Roman"/>
          <w:color w:val="auto"/>
          <w:sz w:val="26"/>
          <w:szCs w:val="26"/>
        </w:rPr>
      </w:pPr>
      <w:r w:rsidRPr="00750888">
        <w:rPr>
          <w:rFonts w:ascii="Anonymous" w:hAnsi="Anonymous" w:cs="Times New Roman"/>
          <w:b/>
          <w:bCs/>
          <w:color w:val="7030A0"/>
          <w:sz w:val="26"/>
          <w:szCs w:val="26"/>
        </w:rPr>
        <w:t>Now this deed witnesses as follows</w:t>
      </w:r>
      <w:r w:rsidRPr="00750888">
        <w:rPr>
          <w:rFonts w:ascii="Anonymous" w:hAnsi="Anonymous" w:cs="Times New Roman"/>
          <w:color w:val="auto"/>
          <w:sz w:val="26"/>
          <w:szCs w:val="26"/>
        </w:rPr>
        <w:t>:</w:t>
      </w:r>
    </w:p>
    <w:p w:rsidR="00D9134F" w:rsidRPr="00750888" w:rsidRDefault="00D9134F" w:rsidP="00D9134F">
      <w:pPr>
        <w:spacing w:line="360" w:lineRule="auto"/>
        <w:jc w:val="both"/>
        <w:rPr>
          <w:rFonts w:ascii="Anonymous" w:hAnsi="Anonymous" w:cs="Times New Roman"/>
          <w:color w:val="7030A0"/>
          <w:sz w:val="26"/>
          <w:szCs w:val="26"/>
        </w:rPr>
      </w:pPr>
      <w:r w:rsidRPr="00750888">
        <w:rPr>
          <w:rFonts w:ascii="Anonymous" w:hAnsi="Anonymous" w:cs="Times New Roman"/>
          <w:color w:val="auto"/>
          <w:sz w:val="26"/>
          <w:szCs w:val="26"/>
        </w:rPr>
        <w:t xml:space="preserve">1. </w:t>
      </w:r>
      <w:r w:rsidRPr="00750888">
        <w:rPr>
          <w:rFonts w:ascii="Anonymous" w:hAnsi="Anonymous" w:cs="Times New Roman"/>
          <w:color w:val="7030A0"/>
          <w:sz w:val="26"/>
          <w:szCs w:val="26"/>
        </w:rPr>
        <w:t>INTERPRETATION &amp; DEFINITIONS:</w:t>
      </w:r>
    </w:p>
    <w:p w:rsidR="00D9134F" w:rsidRPr="00750888" w:rsidRDefault="007963AC" w:rsidP="00750888">
      <w:pPr>
        <w:spacing w:line="360" w:lineRule="auto"/>
        <w:ind w:left="720" w:hanging="720"/>
        <w:jc w:val="both"/>
        <w:rPr>
          <w:rFonts w:ascii="Anonymous" w:hAnsi="Anonymous" w:cs="Times New Roman"/>
          <w:color w:val="auto"/>
          <w:sz w:val="26"/>
          <w:szCs w:val="26"/>
        </w:rPr>
      </w:pPr>
      <w:proofErr w:type="spellStart"/>
      <w:r w:rsidRPr="00750888">
        <w:rPr>
          <w:rFonts w:ascii="Anonymous" w:hAnsi="Anonymous" w:cs="Times New Roman"/>
          <w:color w:val="auto"/>
          <w:sz w:val="26"/>
          <w:szCs w:val="26"/>
        </w:rPr>
        <w:t>i</w:t>
      </w:r>
      <w:proofErr w:type="spellEnd"/>
      <w:r w:rsidRPr="00750888">
        <w:rPr>
          <w:rFonts w:ascii="Anonymous" w:hAnsi="Anonymous" w:cs="Times New Roman"/>
          <w:color w:val="auto"/>
          <w:sz w:val="26"/>
          <w:szCs w:val="26"/>
        </w:rPr>
        <w:t>.</w:t>
      </w:r>
      <w:r w:rsidRPr="00750888">
        <w:rPr>
          <w:rFonts w:ascii="Anonymous" w:hAnsi="Anonymous" w:cs="Times New Roman"/>
          <w:color w:val="auto"/>
          <w:sz w:val="26"/>
          <w:szCs w:val="26"/>
        </w:rPr>
        <w:tab/>
      </w:r>
      <w:r w:rsidR="00D9134F" w:rsidRPr="00750888">
        <w:rPr>
          <w:rFonts w:ascii="Anonymous" w:hAnsi="Anonymous" w:cs="Times New Roman"/>
          <w:color w:val="auto"/>
          <w:sz w:val="26"/>
          <w:szCs w:val="26"/>
        </w:rPr>
        <w:t>In this Deed where consistent with the context, the singular includes the plural and the plural</w:t>
      </w:r>
      <w:r w:rsidR="002C1D9F">
        <w:rPr>
          <w:rFonts w:ascii="Anonymous" w:hAnsi="Anonymous" w:cs="Times New Roman"/>
          <w:color w:val="auto"/>
          <w:sz w:val="26"/>
          <w:szCs w:val="26"/>
        </w:rPr>
        <w:t xml:space="preserve"> </w:t>
      </w:r>
      <w:r w:rsidRPr="00750888">
        <w:rPr>
          <w:rFonts w:ascii="Anonymous" w:hAnsi="Anonymous" w:cs="Times New Roman"/>
          <w:color w:val="auto"/>
          <w:sz w:val="26"/>
          <w:szCs w:val="26"/>
        </w:rPr>
        <w:t>the singular.</w:t>
      </w:r>
    </w:p>
    <w:p w:rsidR="007963AC" w:rsidRPr="00750888" w:rsidRDefault="007963AC"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ii.</w:t>
      </w:r>
      <w:r w:rsidRPr="00750888">
        <w:rPr>
          <w:rFonts w:ascii="Anonymous" w:hAnsi="Anonymous" w:cs="Times New Roman"/>
          <w:color w:val="auto"/>
          <w:sz w:val="26"/>
          <w:szCs w:val="26"/>
        </w:rPr>
        <w:tab/>
        <w:t>Words importing the masculine gender include the feminine and vice versa.</w:t>
      </w:r>
    </w:p>
    <w:p w:rsidR="007963AC" w:rsidRPr="00750888" w:rsidRDefault="007963AC"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iii.</w:t>
      </w:r>
      <w:r w:rsidRPr="00750888">
        <w:rPr>
          <w:rFonts w:ascii="Anonymous" w:hAnsi="Anonymous" w:cs="Times New Roman"/>
          <w:color w:val="auto"/>
          <w:sz w:val="26"/>
          <w:szCs w:val="26"/>
        </w:rPr>
        <w:tab/>
        <w:t>Headings herein are inserted for convenience only and shall not affect the construction of the</w:t>
      </w:r>
      <w:r w:rsidR="002C1D9F">
        <w:rPr>
          <w:rFonts w:ascii="Anonymous" w:hAnsi="Anonymous" w:cs="Times New Roman"/>
          <w:color w:val="auto"/>
          <w:sz w:val="26"/>
          <w:szCs w:val="26"/>
        </w:rPr>
        <w:t xml:space="preserve"> </w:t>
      </w:r>
      <w:r w:rsidR="008541F3" w:rsidRPr="00750888">
        <w:rPr>
          <w:rFonts w:ascii="Anonymous" w:hAnsi="Anonymous" w:cs="Times New Roman"/>
          <w:color w:val="auto"/>
          <w:sz w:val="26"/>
          <w:szCs w:val="26"/>
        </w:rPr>
        <w:t>provisions hereof.</w:t>
      </w:r>
    </w:p>
    <w:p w:rsidR="008541F3" w:rsidRPr="00750888" w:rsidRDefault="008541F3"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iv.</w:t>
      </w:r>
      <w:r w:rsidRPr="00750888">
        <w:rPr>
          <w:rFonts w:ascii="Anonymous" w:hAnsi="Anonymous" w:cs="Times New Roman"/>
          <w:color w:val="auto"/>
          <w:sz w:val="26"/>
          <w:szCs w:val="26"/>
        </w:rPr>
        <w:tab/>
        <w:t>Where a word or expression is defined, related words and expressions shall be construed accordingly.</w:t>
      </w:r>
    </w:p>
    <w:p w:rsidR="008541F3" w:rsidRPr="00750888" w:rsidRDefault="008541F3"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v.</w:t>
      </w:r>
      <w:r w:rsidRPr="00750888">
        <w:rPr>
          <w:rFonts w:ascii="Anonymous" w:hAnsi="Anonymous" w:cs="Times New Roman"/>
          <w:color w:val="auto"/>
          <w:sz w:val="26"/>
          <w:szCs w:val="26"/>
        </w:rPr>
        <w:tab/>
        <w:t>The words “written” or “in writing” shall include printing, engraving, lithographing or other</w:t>
      </w:r>
      <w:r w:rsidR="002C1D9F">
        <w:rPr>
          <w:rFonts w:ascii="Anonymous" w:hAnsi="Anonymous" w:cs="Times New Roman"/>
          <w:color w:val="auto"/>
          <w:sz w:val="26"/>
          <w:szCs w:val="26"/>
        </w:rPr>
        <w:t xml:space="preserve"> </w:t>
      </w:r>
      <w:r w:rsidRPr="00750888">
        <w:rPr>
          <w:rFonts w:ascii="Anonymous" w:hAnsi="Anonymous" w:cs="Times New Roman"/>
          <w:color w:val="auto"/>
          <w:sz w:val="26"/>
          <w:szCs w:val="26"/>
        </w:rPr>
        <w:t>means of visible reproduction.</w:t>
      </w:r>
    </w:p>
    <w:p w:rsidR="008541F3" w:rsidRPr="00750888" w:rsidRDefault="008541F3"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vi.</w:t>
      </w:r>
      <w:r w:rsidRPr="00750888">
        <w:rPr>
          <w:rFonts w:ascii="Anonymous" w:hAnsi="Anonymous" w:cs="Times New Roman"/>
          <w:color w:val="auto"/>
          <w:sz w:val="26"/>
          <w:szCs w:val="26"/>
        </w:rPr>
        <w:tab/>
      </w:r>
      <w:r w:rsidR="00D90028" w:rsidRPr="00750888">
        <w:rPr>
          <w:rFonts w:ascii="Anonymous" w:hAnsi="Anonymous" w:cs="Times New Roman"/>
          <w:color w:val="auto"/>
          <w:sz w:val="26"/>
          <w:szCs w:val="26"/>
        </w:rPr>
        <w:t>Any reference to this Deed or to any other agreement or document includes a reference to this</w:t>
      </w:r>
      <w:r w:rsidR="00B66722">
        <w:rPr>
          <w:rFonts w:ascii="Anonymous" w:hAnsi="Anonymous" w:cs="Times New Roman"/>
          <w:color w:val="auto"/>
          <w:sz w:val="26"/>
          <w:szCs w:val="26"/>
        </w:rPr>
        <w:t xml:space="preserve"> </w:t>
      </w:r>
      <w:r w:rsidR="00D90028" w:rsidRPr="00750888">
        <w:rPr>
          <w:rFonts w:ascii="Anonymous" w:hAnsi="Anonymous" w:cs="Times New Roman"/>
          <w:color w:val="auto"/>
          <w:sz w:val="26"/>
          <w:szCs w:val="26"/>
        </w:rPr>
        <w:t>Deed, or, as the case may be, such other agreement or document as amended from time to time.</w:t>
      </w:r>
    </w:p>
    <w:p w:rsidR="00D90028" w:rsidRPr="00750888" w:rsidRDefault="00D90028"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vii.</w:t>
      </w:r>
      <w:r w:rsidRPr="00750888">
        <w:rPr>
          <w:rFonts w:ascii="Anonymous" w:hAnsi="Anonymous" w:cs="Times New Roman"/>
          <w:color w:val="auto"/>
          <w:sz w:val="26"/>
          <w:szCs w:val="26"/>
        </w:rPr>
        <w:tab/>
        <w:t>The words “includes” and “including” shall be construed without limitation.</w:t>
      </w:r>
    </w:p>
    <w:p w:rsidR="00D90028" w:rsidRPr="00750888" w:rsidRDefault="007C1351" w:rsidP="00750888">
      <w:pPr>
        <w:spacing w:line="360" w:lineRule="auto"/>
        <w:ind w:left="720" w:hanging="720"/>
        <w:jc w:val="both"/>
        <w:rPr>
          <w:rFonts w:ascii="Anonymous" w:hAnsi="Anonymous" w:cs="Times New Roman"/>
          <w:color w:val="auto"/>
          <w:sz w:val="26"/>
          <w:szCs w:val="26"/>
        </w:rPr>
      </w:pPr>
      <w:proofErr w:type="spellStart"/>
      <w:r w:rsidRPr="00750888">
        <w:rPr>
          <w:rFonts w:ascii="Anonymous" w:hAnsi="Anonymous" w:cs="Times New Roman"/>
          <w:color w:val="auto"/>
          <w:sz w:val="26"/>
          <w:szCs w:val="26"/>
        </w:rPr>
        <w:t>viii.</w:t>
      </w:r>
      <w:r w:rsidR="00D90028" w:rsidRPr="00750888">
        <w:rPr>
          <w:rFonts w:ascii="Anonymous" w:hAnsi="Anonymous" w:cs="Times New Roman"/>
          <w:color w:val="auto"/>
          <w:sz w:val="26"/>
          <w:szCs w:val="26"/>
        </w:rPr>
        <w:t>The</w:t>
      </w:r>
      <w:proofErr w:type="spellEnd"/>
      <w:r w:rsidR="00D90028" w:rsidRPr="00750888">
        <w:rPr>
          <w:rFonts w:ascii="Anonymous" w:hAnsi="Anonymous" w:cs="Times New Roman"/>
          <w:color w:val="auto"/>
          <w:sz w:val="26"/>
          <w:szCs w:val="26"/>
        </w:rPr>
        <w:t xml:space="preserve"> Trustee acts solely as Trustee for the Beneficiaries.</w:t>
      </w:r>
    </w:p>
    <w:p w:rsidR="00D90028" w:rsidRPr="00750888" w:rsidRDefault="007C1351"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ix.</w:t>
      </w:r>
      <w:r w:rsidRPr="00750888">
        <w:rPr>
          <w:rFonts w:ascii="Anonymous" w:hAnsi="Anonymous" w:cs="Times New Roman"/>
          <w:color w:val="auto"/>
          <w:sz w:val="26"/>
          <w:szCs w:val="26"/>
        </w:rPr>
        <w:tab/>
      </w:r>
      <w:r w:rsidR="00D90028" w:rsidRPr="00750888">
        <w:rPr>
          <w:rFonts w:ascii="Anonymous" w:hAnsi="Anonymous" w:cs="Times New Roman"/>
          <w:color w:val="auto"/>
          <w:sz w:val="26"/>
          <w:szCs w:val="26"/>
        </w:rPr>
        <w:t>In this Trust Deed, unless a contrary intention is expressed, the following words shall have the</w:t>
      </w:r>
      <w:r w:rsidR="00921806">
        <w:rPr>
          <w:rFonts w:ascii="Anonymous" w:hAnsi="Anonymous" w:cs="Times New Roman"/>
          <w:color w:val="auto"/>
          <w:sz w:val="26"/>
          <w:szCs w:val="26"/>
        </w:rPr>
        <w:t xml:space="preserve"> </w:t>
      </w:r>
      <w:r w:rsidRPr="00750888">
        <w:rPr>
          <w:rFonts w:ascii="Anonymous" w:hAnsi="Anonymous" w:cs="Times New Roman"/>
          <w:color w:val="auto"/>
          <w:sz w:val="26"/>
          <w:szCs w:val="26"/>
        </w:rPr>
        <w:t>meanings given hereunder:</w:t>
      </w:r>
    </w:p>
    <w:tbl>
      <w:tblPr>
        <w:tblStyle w:val="TableGrid0"/>
        <w:tblW w:w="0" w:type="auto"/>
        <w:tblInd w:w="-252" w:type="dxa"/>
        <w:tblLook w:val="04A0" w:firstRow="1" w:lastRow="0" w:firstColumn="1" w:lastColumn="0" w:noHBand="0" w:noVBand="1"/>
      </w:tblPr>
      <w:tblGrid>
        <w:gridCol w:w="2790"/>
        <w:gridCol w:w="6472"/>
      </w:tblGrid>
      <w:tr w:rsidR="00364B30" w:rsidRPr="00750888" w:rsidTr="00750888">
        <w:tc>
          <w:tcPr>
            <w:tcW w:w="2790" w:type="dxa"/>
          </w:tcPr>
          <w:p w:rsidR="00364B30" w:rsidRPr="00750888" w:rsidRDefault="00C611CC" w:rsidP="00750888">
            <w:pPr>
              <w:spacing w:line="360" w:lineRule="auto"/>
              <w:jc w:val="center"/>
              <w:rPr>
                <w:rFonts w:ascii="Anonymous" w:hAnsi="Anonymous" w:cs="Times New Roman"/>
                <w:color w:val="7030A0"/>
                <w:sz w:val="26"/>
                <w:szCs w:val="26"/>
              </w:rPr>
            </w:pPr>
            <w:r w:rsidRPr="00750888">
              <w:rPr>
                <w:rFonts w:ascii="Anonymous" w:hAnsi="Anonymous" w:cs="Times New Roman"/>
                <w:color w:val="7030A0"/>
                <w:sz w:val="26"/>
                <w:szCs w:val="26"/>
              </w:rPr>
              <w:t>Words and expression</w:t>
            </w:r>
          </w:p>
        </w:tc>
        <w:tc>
          <w:tcPr>
            <w:tcW w:w="6472" w:type="dxa"/>
          </w:tcPr>
          <w:p w:rsidR="00364B30" w:rsidRPr="00750888" w:rsidRDefault="00C611CC" w:rsidP="00750888">
            <w:pPr>
              <w:spacing w:line="360" w:lineRule="auto"/>
              <w:jc w:val="center"/>
              <w:rPr>
                <w:rFonts w:ascii="Anonymous" w:hAnsi="Anonymous" w:cs="Times New Roman"/>
                <w:color w:val="7030A0"/>
                <w:sz w:val="26"/>
                <w:szCs w:val="26"/>
              </w:rPr>
            </w:pPr>
            <w:r w:rsidRPr="00750888">
              <w:rPr>
                <w:rFonts w:ascii="Anonymous" w:hAnsi="Anonymous" w:cs="Times New Roman"/>
                <w:color w:val="7030A0"/>
                <w:sz w:val="26"/>
                <w:szCs w:val="26"/>
              </w:rPr>
              <w:t>Meanings</w:t>
            </w:r>
          </w:p>
        </w:tc>
      </w:tr>
      <w:tr w:rsidR="00364B30" w:rsidRPr="00750888" w:rsidTr="00750888">
        <w:tc>
          <w:tcPr>
            <w:tcW w:w="2790" w:type="dxa"/>
          </w:tcPr>
          <w:p w:rsidR="00750888" w:rsidRDefault="00750888" w:rsidP="00D90028">
            <w:pPr>
              <w:spacing w:line="360" w:lineRule="auto"/>
              <w:jc w:val="both"/>
              <w:rPr>
                <w:rFonts w:ascii="Anonymous" w:hAnsi="Anonymous" w:cs="Times New Roman"/>
                <w:color w:val="C00000"/>
                <w:sz w:val="26"/>
                <w:szCs w:val="26"/>
              </w:rPr>
            </w:pPr>
          </w:p>
          <w:p w:rsidR="00750888" w:rsidRDefault="00750888" w:rsidP="00D90028">
            <w:pPr>
              <w:spacing w:line="360" w:lineRule="auto"/>
              <w:jc w:val="both"/>
              <w:rPr>
                <w:rFonts w:ascii="Anonymous" w:hAnsi="Anonymous" w:cs="Times New Roman"/>
                <w:color w:val="C00000"/>
                <w:sz w:val="26"/>
                <w:szCs w:val="26"/>
              </w:rPr>
            </w:pPr>
          </w:p>
          <w:p w:rsidR="00750888" w:rsidRDefault="00750888" w:rsidP="00D90028">
            <w:pPr>
              <w:spacing w:line="360" w:lineRule="auto"/>
              <w:jc w:val="both"/>
              <w:rPr>
                <w:rFonts w:ascii="Anonymous" w:hAnsi="Anonymous" w:cs="Times New Roman"/>
                <w:color w:val="C00000"/>
                <w:sz w:val="26"/>
                <w:szCs w:val="26"/>
              </w:rPr>
            </w:pPr>
          </w:p>
          <w:p w:rsidR="00750888" w:rsidRDefault="00750888" w:rsidP="00D90028">
            <w:pPr>
              <w:spacing w:line="360" w:lineRule="auto"/>
              <w:jc w:val="both"/>
              <w:rPr>
                <w:rFonts w:ascii="Anonymous" w:hAnsi="Anonymous" w:cs="Times New Roman"/>
                <w:color w:val="C00000"/>
                <w:sz w:val="26"/>
                <w:szCs w:val="26"/>
              </w:rPr>
            </w:pPr>
          </w:p>
          <w:p w:rsidR="00750888" w:rsidRDefault="00750888" w:rsidP="00D90028">
            <w:pPr>
              <w:spacing w:line="360" w:lineRule="auto"/>
              <w:jc w:val="both"/>
              <w:rPr>
                <w:rFonts w:ascii="Anonymous" w:hAnsi="Anonymous" w:cs="Times New Roman"/>
                <w:color w:val="C00000"/>
                <w:sz w:val="26"/>
                <w:szCs w:val="26"/>
              </w:rPr>
            </w:pPr>
          </w:p>
          <w:p w:rsidR="00364B30" w:rsidRPr="00750888" w:rsidRDefault="00454CB2"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‘Trust Fund’’</w:t>
            </w:r>
          </w:p>
        </w:tc>
        <w:tc>
          <w:tcPr>
            <w:tcW w:w="6472" w:type="dxa"/>
          </w:tcPr>
          <w:p w:rsidR="00750888" w:rsidRDefault="00454CB2" w:rsidP="00454CB2">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Trust Fund </w:t>
            </w:r>
            <w:r w:rsidR="00750888" w:rsidRPr="00750888">
              <w:rPr>
                <w:rFonts w:ascii="Anonymous" w:hAnsi="Anonymous" w:cs="Times New Roman"/>
                <w:color w:val="auto"/>
                <w:sz w:val="26"/>
                <w:szCs w:val="26"/>
              </w:rPr>
              <w:t>means</w:t>
            </w:r>
            <w:r w:rsidRPr="00750888">
              <w:rPr>
                <w:rFonts w:ascii="Anonymous" w:hAnsi="Anonymous" w:cs="Times New Roman"/>
                <w:color w:val="auto"/>
                <w:sz w:val="26"/>
                <w:szCs w:val="26"/>
              </w:rPr>
              <w:t>.</w:t>
            </w:r>
          </w:p>
          <w:p w:rsidR="00454CB2" w:rsidRPr="00750888" w:rsidRDefault="00750888" w:rsidP="00750888">
            <w:pPr>
              <w:spacing w:line="360" w:lineRule="auto"/>
              <w:ind w:left="720" w:hanging="720"/>
              <w:jc w:val="both"/>
              <w:rPr>
                <w:rFonts w:ascii="Anonymous" w:hAnsi="Anonymous" w:cs="Times New Roman"/>
                <w:color w:val="auto"/>
                <w:sz w:val="26"/>
                <w:szCs w:val="26"/>
              </w:rPr>
            </w:pPr>
            <w:proofErr w:type="spellStart"/>
            <w:r>
              <w:rPr>
                <w:rFonts w:ascii="Anonymous" w:hAnsi="Anonymous" w:cs="Times New Roman"/>
                <w:color w:val="auto"/>
                <w:sz w:val="26"/>
                <w:szCs w:val="26"/>
              </w:rPr>
              <w:t>i</w:t>
            </w:r>
            <w:proofErr w:type="spellEnd"/>
            <w:r>
              <w:rPr>
                <w:rFonts w:ascii="Anonymous" w:hAnsi="Anonymous" w:cs="Times New Roman"/>
                <w:color w:val="auto"/>
                <w:sz w:val="26"/>
                <w:szCs w:val="26"/>
              </w:rPr>
              <w:t>.</w:t>
            </w:r>
            <w:r w:rsidR="00454CB2" w:rsidRPr="00750888">
              <w:rPr>
                <w:rFonts w:ascii="Anonymous" w:hAnsi="Anonymous" w:cs="Times New Roman"/>
                <w:color w:val="auto"/>
                <w:sz w:val="26"/>
                <w:szCs w:val="26"/>
              </w:rPr>
              <w:tab/>
              <w:t>the Initial Fund and the Subsequent Fund; and</w:t>
            </w:r>
          </w:p>
          <w:p w:rsidR="00364B30" w:rsidRPr="00750888" w:rsidRDefault="00454CB2"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ii.</w:t>
            </w:r>
            <w:r w:rsidRPr="00750888">
              <w:rPr>
                <w:rFonts w:ascii="Anonymous" w:hAnsi="Anonymous" w:cs="Times New Roman"/>
                <w:color w:val="auto"/>
                <w:sz w:val="26"/>
                <w:szCs w:val="26"/>
              </w:rPr>
              <w:tab/>
              <w:t>all income and other accretions generated by the Trustee on the investment of the Initial Fund and the Subsequent Fund including any interest thereof; and any other assets from time to time arising from, out of or declared in respect of the Trust from time to time representing the foregoing items or any part or parts thereof.</w:t>
            </w:r>
          </w:p>
        </w:tc>
      </w:tr>
      <w:tr w:rsidR="00364B30" w:rsidRPr="00750888" w:rsidTr="00750888">
        <w:tc>
          <w:tcPr>
            <w:tcW w:w="2790" w:type="dxa"/>
          </w:tcPr>
          <w:p w:rsidR="00750888" w:rsidRDefault="00750888" w:rsidP="00D90028">
            <w:pPr>
              <w:spacing w:line="360" w:lineRule="auto"/>
              <w:jc w:val="both"/>
              <w:rPr>
                <w:rFonts w:ascii="Anonymous" w:hAnsi="Anonymous" w:cs="Times New Roman"/>
                <w:color w:val="C00000"/>
                <w:sz w:val="26"/>
                <w:szCs w:val="26"/>
              </w:rPr>
            </w:pPr>
          </w:p>
          <w:p w:rsidR="00364B30" w:rsidRPr="00750888" w:rsidRDefault="00454CB2"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“Person”</w:t>
            </w:r>
          </w:p>
        </w:tc>
        <w:tc>
          <w:tcPr>
            <w:tcW w:w="6472" w:type="dxa"/>
          </w:tcPr>
          <w:p w:rsidR="00364B30" w:rsidRPr="00750888" w:rsidRDefault="00750888"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Includes</w:t>
            </w:r>
            <w:r w:rsidR="00454CB2" w:rsidRPr="00750888">
              <w:rPr>
                <w:rFonts w:ascii="Anonymous" w:hAnsi="Anonymous" w:cs="Times New Roman"/>
                <w:color w:val="auto"/>
                <w:sz w:val="26"/>
                <w:szCs w:val="26"/>
              </w:rPr>
              <w:t xml:space="preserve"> a Person anywhere in the world and includes a Trustee or legal entity.</w:t>
            </w:r>
          </w:p>
        </w:tc>
      </w:tr>
      <w:tr w:rsidR="00364B30" w:rsidRPr="00750888" w:rsidTr="00750888">
        <w:tc>
          <w:tcPr>
            <w:tcW w:w="2790" w:type="dxa"/>
          </w:tcPr>
          <w:p w:rsidR="00364B30" w:rsidRPr="00750888" w:rsidRDefault="00F413E7"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“Year”</w:t>
            </w:r>
          </w:p>
        </w:tc>
        <w:tc>
          <w:tcPr>
            <w:tcW w:w="6472" w:type="dxa"/>
          </w:tcPr>
          <w:p w:rsidR="00364B30" w:rsidRPr="00750888" w:rsidRDefault="00F413E7"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One calendar year.</w:t>
            </w:r>
          </w:p>
        </w:tc>
      </w:tr>
      <w:tr w:rsidR="00364B30" w:rsidRPr="00750888" w:rsidTr="00750888">
        <w:tc>
          <w:tcPr>
            <w:tcW w:w="2790" w:type="dxa"/>
          </w:tcPr>
          <w:p w:rsidR="00364B30" w:rsidRPr="00750888" w:rsidRDefault="00F413E7"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“Trustees Limited”</w:t>
            </w:r>
          </w:p>
        </w:tc>
        <w:tc>
          <w:tcPr>
            <w:tcW w:w="6472" w:type="dxa"/>
          </w:tcPr>
          <w:p w:rsidR="00364B30" w:rsidRPr="00750888" w:rsidRDefault="00F413E7"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    Trustees Limited is hereby appointed trustees of the Trust.</w:t>
            </w:r>
          </w:p>
        </w:tc>
      </w:tr>
      <w:tr w:rsidR="00364B30" w:rsidRPr="00750888" w:rsidTr="00750888">
        <w:tc>
          <w:tcPr>
            <w:tcW w:w="2790" w:type="dxa"/>
          </w:tcPr>
          <w:p w:rsidR="00750888" w:rsidRDefault="00750888" w:rsidP="00D90028">
            <w:pPr>
              <w:spacing w:line="360" w:lineRule="auto"/>
              <w:jc w:val="both"/>
              <w:rPr>
                <w:rFonts w:ascii="Anonymous" w:hAnsi="Anonymous" w:cs="Times New Roman"/>
                <w:color w:val="C00000"/>
                <w:sz w:val="26"/>
                <w:szCs w:val="26"/>
              </w:rPr>
            </w:pPr>
          </w:p>
          <w:p w:rsidR="00750888" w:rsidRDefault="00750888" w:rsidP="00D90028">
            <w:pPr>
              <w:spacing w:line="360" w:lineRule="auto"/>
              <w:jc w:val="both"/>
              <w:rPr>
                <w:rFonts w:ascii="Anonymous" w:hAnsi="Anonymous" w:cs="Times New Roman"/>
                <w:color w:val="C00000"/>
                <w:sz w:val="26"/>
                <w:szCs w:val="26"/>
              </w:rPr>
            </w:pPr>
          </w:p>
          <w:p w:rsidR="00750888" w:rsidRDefault="00750888" w:rsidP="00D90028">
            <w:pPr>
              <w:spacing w:line="360" w:lineRule="auto"/>
              <w:jc w:val="both"/>
              <w:rPr>
                <w:rFonts w:ascii="Anonymous" w:hAnsi="Anonymous" w:cs="Times New Roman"/>
                <w:color w:val="C00000"/>
                <w:sz w:val="26"/>
                <w:szCs w:val="26"/>
              </w:rPr>
            </w:pPr>
          </w:p>
          <w:p w:rsidR="00364B30" w:rsidRPr="00750888" w:rsidRDefault="00F413E7"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“possession of the Trust Fund”</w:t>
            </w:r>
          </w:p>
        </w:tc>
        <w:tc>
          <w:tcPr>
            <w:tcW w:w="6472" w:type="dxa"/>
          </w:tcPr>
          <w:p w:rsidR="00364B30" w:rsidRPr="00750888" w:rsidRDefault="00F413E7"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The Trustees shall stand possessed of the Trust Fund including cash for the time being held or deemed to be held upon trusts of this deed for the Beneficiaries. The Trust Fund shall be held as a single common property.</w:t>
            </w:r>
          </w:p>
        </w:tc>
      </w:tr>
      <w:tr w:rsidR="00364B30" w:rsidRPr="00750888" w:rsidTr="00750888">
        <w:tc>
          <w:tcPr>
            <w:tcW w:w="2790" w:type="dxa"/>
          </w:tcPr>
          <w:p w:rsidR="00750888" w:rsidRDefault="00750888" w:rsidP="00D90028">
            <w:pPr>
              <w:spacing w:line="360" w:lineRule="auto"/>
              <w:jc w:val="both"/>
              <w:rPr>
                <w:rFonts w:ascii="Anonymous" w:hAnsi="Anonymous" w:cs="Times New Roman"/>
                <w:color w:val="C00000"/>
                <w:sz w:val="26"/>
                <w:szCs w:val="26"/>
              </w:rPr>
            </w:pPr>
          </w:p>
          <w:p w:rsidR="00364B30" w:rsidRPr="00750888" w:rsidRDefault="00982412"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“Perpetuity period”</w:t>
            </w:r>
          </w:p>
        </w:tc>
        <w:tc>
          <w:tcPr>
            <w:tcW w:w="6472" w:type="dxa"/>
          </w:tcPr>
          <w:p w:rsidR="00364B30" w:rsidRPr="00750888" w:rsidRDefault="00982412"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The Perpetuity period for the purpose of this Deed shall be the period of 80 </w:t>
            </w:r>
            <w:r w:rsidRPr="00750888">
              <w:rPr>
                <w:rFonts w:ascii="Anonymous" w:hAnsi="Anonymous" w:cs="Times New Roman"/>
                <w:color w:val="auto"/>
                <w:sz w:val="26"/>
                <w:szCs w:val="26"/>
              </w:rPr>
              <w:lastRenderedPageBreak/>
              <w:t>(eighty) years beginning from the date hereof.</w:t>
            </w:r>
          </w:p>
        </w:tc>
      </w:tr>
      <w:tr w:rsidR="00364B30" w:rsidRPr="00750888" w:rsidTr="00750888">
        <w:tc>
          <w:tcPr>
            <w:tcW w:w="2790" w:type="dxa"/>
          </w:tcPr>
          <w:p w:rsidR="00364B30" w:rsidRPr="00750888" w:rsidRDefault="00A72C52"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lastRenderedPageBreak/>
              <w:t>“Authorised Investments and income”</w:t>
            </w:r>
          </w:p>
        </w:tc>
        <w:tc>
          <w:tcPr>
            <w:tcW w:w="6472" w:type="dxa"/>
          </w:tcPr>
          <w:p w:rsidR="00A72C52" w:rsidRPr="00750888" w:rsidRDefault="00A72C52" w:rsidP="00A72C52">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During the Trust Period, the Trustee shall invest the Trust Fund in Authorised Investments and </w:t>
            </w:r>
          </w:p>
          <w:p w:rsidR="00364B30" w:rsidRPr="00750888" w:rsidRDefault="00A72C52" w:rsidP="00A72C52">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allow income to accrue to the Trust Fund.  </w:t>
            </w:r>
          </w:p>
        </w:tc>
      </w:tr>
      <w:tr w:rsidR="00E71BBB" w:rsidRPr="00750888" w:rsidTr="00750888">
        <w:tc>
          <w:tcPr>
            <w:tcW w:w="2790" w:type="dxa"/>
          </w:tcPr>
          <w:p w:rsidR="00750888" w:rsidRDefault="00750888" w:rsidP="00D90028">
            <w:pPr>
              <w:spacing w:line="360" w:lineRule="auto"/>
              <w:jc w:val="both"/>
              <w:rPr>
                <w:rFonts w:ascii="Anonymous" w:hAnsi="Anonymous" w:cs="Times New Roman"/>
                <w:color w:val="C00000"/>
                <w:sz w:val="26"/>
                <w:szCs w:val="26"/>
              </w:rPr>
            </w:pPr>
          </w:p>
          <w:p w:rsidR="00E71BBB" w:rsidRPr="00750888" w:rsidRDefault="00E71BBB"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ENDOWMENT FUND</w:t>
            </w:r>
          </w:p>
        </w:tc>
        <w:tc>
          <w:tcPr>
            <w:tcW w:w="6472" w:type="dxa"/>
          </w:tcPr>
          <w:p w:rsidR="00E71BBB" w:rsidRPr="00750888" w:rsidRDefault="00E71BBB" w:rsidP="00E71BBB">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Means mandatory fund created by the Trustees or the Board of Directors</w:t>
            </w:r>
            <w:r w:rsidR="00750888">
              <w:rPr>
                <w:rFonts w:ascii="Anonymous" w:hAnsi="Anonymous" w:cs="Times New Roman"/>
                <w:color w:val="auto"/>
                <w:sz w:val="26"/>
                <w:szCs w:val="26"/>
              </w:rPr>
              <w:t xml:space="preserve"> </w:t>
            </w:r>
            <w:r w:rsidR="003D57A1">
              <w:rPr>
                <w:rFonts w:ascii="Anonymous" w:hAnsi="Anonymous" w:cs="Times New Roman"/>
                <w:color w:val="auto"/>
                <w:sz w:val="26"/>
                <w:szCs w:val="26"/>
              </w:rPr>
              <w:t>who</w:t>
            </w:r>
            <w:r w:rsidRPr="00750888">
              <w:rPr>
                <w:rFonts w:ascii="Anonymous" w:hAnsi="Anonymous" w:cs="Times New Roman"/>
                <w:color w:val="auto"/>
                <w:sz w:val="26"/>
                <w:szCs w:val="26"/>
              </w:rPr>
              <w:t xml:space="preserve"> has a fiduciary responsibility to ensure the fiscal soundness of [INSTITUTION/ORGANIZATION]. INSTITUTIONAL endowment FUND is like a savings account for ANY CHARTERED INSTITUTION OR THE organization. It provides a consistent and ongoing source of revenue to supplement annual fundraising efforts and ensures the future of EDUCATIONAL Mission OF THE INSTITUTION. The Board’s leadership in understanding and supporting [ORGANIZATION]’s endowment is critical to a successful endowment effort. See Appendices I also.</w:t>
            </w:r>
          </w:p>
        </w:tc>
      </w:tr>
      <w:tr w:rsidR="00E71BBB" w:rsidRPr="00750888" w:rsidTr="00750888">
        <w:tc>
          <w:tcPr>
            <w:tcW w:w="2790" w:type="dxa"/>
          </w:tcPr>
          <w:p w:rsidR="003C42A4" w:rsidRDefault="003C42A4" w:rsidP="00D90028">
            <w:pPr>
              <w:spacing w:line="360" w:lineRule="auto"/>
              <w:jc w:val="both"/>
              <w:rPr>
                <w:rFonts w:ascii="Anonymous" w:hAnsi="Anonymous" w:cs="Times"/>
                <w:b/>
                <w:bCs/>
                <w:color w:val="C00000"/>
                <w:sz w:val="26"/>
                <w:szCs w:val="26"/>
                <w:shd w:val="clear" w:color="auto" w:fill="FFFFFF"/>
              </w:rPr>
            </w:pPr>
          </w:p>
          <w:p w:rsidR="003C42A4" w:rsidRDefault="003C42A4" w:rsidP="00D90028">
            <w:pPr>
              <w:spacing w:line="360" w:lineRule="auto"/>
              <w:jc w:val="both"/>
              <w:rPr>
                <w:rFonts w:ascii="Anonymous" w:hAnsi="Anonymous" w:cs="Times"/>
                <w:b/>
                <w:bCs/>
                <w:color w:val="C00000"/>
                <w:sz w:val="26"/>
                <w:szCs w:val="26"/>
                <w:shd w:val="clear" w:color="auto" w:fill="FFFFFF"/>
              </w:rPr>
            </w:pPr>
          </w:p>
          <w:p w:rsidR="003C42A4" w:rsidRDefault="003C42A4" w:rsidP="00D90028">
            <w:pPr>
              <w:spacing w:line="360" w:lineRule="auto"/>
              <w:jc w:val="both"/>
              <w:rPr>
                <w:rFonts w:ascii="Anonymous" w:hAnsi="Anonymous" w:cs="Times"/>
                <w:b/>
                <w:bCs/>
                <w:color w:val="C00000"/>
                <w:sz w:val="26"/>
                <w:szCs w:val="26"/>
                <w:shd w:val="clear" w:color="auto" w:fill="FFFFFF"/>
              </w:rPr>
            </w:pPr>
          </w:p>
          <w:p w:rsidR="00E71BBB" w:rsidRPr="00750888" w:rsidRDefault="00E71BBB" w:rsidP="00D90028">
            <w:pPr>
              <w:spacing w:line="360" w:lineRule="auto"/>
              <w:jc w:val="both"/>
              <w:rPr>
                <w:rFonts w:ascii="Anonymous" w:hAnsi="Anonymous" w:cs="Times New Roman"/>
                <w:color w:val="C00000"/>
                <w:sz w:val="26"/>
                <w:szCs w:val="26"/>
              </w:rPr>
            </w:pPr>
            <w:r w:rsidRPr="00750888">
              <w:rPr>
                <w:rFonts w:ascii="Anonymous" w:hAnsi="Anonymous" w:cs="Times"/>
                <w:b/>
                <w:bCs/>
                <w:color w:val="C00000"/>
                <w:sz w:val="26"/>
                <w:szCs w:val="26"/>
                <w:shd w:val="clear" w:color="auto" w:fill="FFFFFF"/>
              </w:rPr>
              <w:t>Cash and Cash Equivalents</w:t>
            </w:r>
          </w:p>
        </w:tc>
        <w:tc>
          <w:tcPr>
            <w:tcW w:w="6472" w:type="dxa"/>
          </w:tcPr>
          <w:p w:rsidR="00E71BBB" w:rsidRPr="00750888" w:rsidRDefault="009E34DD" w:rsidP="00217E43">
            <w:pPr>
              <w:shd w:val="clear" w:color="auto" w:fill="FFFFFF"/>
              <w:spacing w:line="480" w:lineRule="auto"/>
              <w:rPr>
                <w:rFonts w:ascii="Anonymous" w:eastAsia="Times New Roman" w:hAnsi="Anonymous" w:cs="Times"/>
                <w:color w:val="auto"/>
                <w:sz w:val="26"/>
                <w:szCs w:val="26"/>
                <w:lang w:val="en-AU" w:eastAsia="zh-CN"/>
              </w:rPr>
            </w:pPr>
            <w:r>
              <w:rPr>
                <w:rFonts w:ascii="Anonymous" w:eastAsia="Times New Roman" w:hAnsi="Anonymous" w:cs="Times"/>
                <w:color w:val="auto"/>
                <w:sz w:val="26"/>
                <w:szCs w:val="26"/>
                <w:lang w:val="en-AU" w:eastAsia="zh-CN"/>
              </w:rPr>
              <w:t>The Education</w:t>
            </w:r>
            <w:r w:rsidR="00E71BBB" w:rsidRPr="00750888">
              <w:rPr>
                <w:rFonts w:ascii="Anonymous" w:eastAsia="Times New Roman" w:hAnsi="Anonymous" w:cs="Times"/>
                <w:color w:val="auto"/>
                <w:sz w:val="26"/>
                <w:szCs w:val="26"/>
                <w:lang w:val="en-AU" w:eastAsia="zh-CN"/>
              </w:rPr>
              <w:t xml:space="preserve"> Endowment Fund considers all cash and highly liquid financial instruments with original</w:t>
            </w:r>
            <w:r w:rsidR="003D57A1">
              <w:rPr>
                <w:rFonts w:ascii="Anonymous" w:eastAsia="Times New Roman" w:hAnsi="Anonymous" w:cs="Times"/>
                <w:color w:val="auto"/>
                <w:sz w:val="26"/>
                <w:szCs w:val="26"/>
                <w:lang w:val="en-AU" w:eastAsia="zh-CN"/>
              </w:rPr>
              <w:t xml:space="preserve"> </w:t>
            </w:r>
            <w:r w:rsidR="00E71BBB" w:rsidRPr="00750888">
              <w:rPr>
                <w:rFonts w:ascii="Anonymous" w:eastAsia="Times New Roman" w:hAnsi="Anonymous" w:cs="Times"/>
                <w:color w:val="auto"/>
                <w:sz w:val="26"/>
                <w:szCs w:val="26"/>
                <w:lang w:val="en-AU" w:eastAsia="zh-CN"/>
              </w:rPr>
              <w:t xml:space="preserve">maturities of three </w:t>
            </w:r>
            <w:r w:rsidR="00217E43" w:rsidRPr="00750888">
              <w:rPr>
                <w:rFonts w:ascii="Anonymous" w:eastAsia="Times New Roman" w:hAnsi="Anonymous" w:cs="Times"/>
                <w:color w:val="auto"/>
                <w:sz w:val="26"/>
                <w:szCs w:val="26"/>
                <w:lang w:val="en-AU" w:eastAsia="zh-CN"/>
              </w:rPr>
              <w:t>years</w:t>
            </w:r>
            <w:r w:rsidR="00E71BBB" w:rsidRPr="00750888">
              <w:rPr>
                <w:rFonts w:ascii="Anonymous" w:eastAsia="Times New Roman" w:hAnsi="Anonymous" w:cs="Times"/>
                <w:color w:val="auto"/>
                <w:sz w:val="26"/>
                <w:szCs w:val="26"/>
                <w:lang w:val="en-AU" w:eastAsia="zh-CN"/>
              </w:rPr>
              <w:t xml:space="preserve"> or less, and which are neither held for nor restricted by donors for long-term </w:t>
            </w:r>
            <w:r w:rsidR="00921806" w:rsidRPr="00750888">
              <w:rPr>
                <w:rFonts w:ascii="Anonymous" w:eastAsia="Times New Roman" w:hAnsi="Anonymous" w:cs="Times"/>
                <w:color w:val="auto"/>
                <w:sz w:val="26"/>
                <w:szCs w:val="26"/>
                <w:lang w:val="en-AU" w:eastAsia="zh-CN"/>
              </w:rPr>
              <w:t>purposes, to</w:t>
            </w:r>
            <w:r w:rsidR="00E71BBB" w:rsidRPr="00750888">
              <w:rPr>
                <w:rFonts w:ascii="Anonymous" w:eastAsia="Times New Roman" w:hAnsi="Anonymous" w:cs="Times"/>
                <w:color w:val="auto"/>
                <w:sz w:val="26"/>
                <w:szCs w:val="26"/>
                <w:lang w:val="en-AU" w:eastAsia="zh-CN"/>
              </w:rPr>
              <w:t xml:space="preserve"> be cash and cash equivalents. Cash and </w:t>
            </w:r>
            <w:r w:rsidR="00E71BBB" w:rsidRPr="00750888">
              <w:rPr>
                <w:rFonts w:ascii="Anonymous" w:eastAsia="Times New Roman" w:hAnsi="Anonymous" w:cs="Times"/>
                <w:color w:val="auto"/>
                <w:sz w:val="26"/>
                <w:szCs w:val="26"/>
                <w:lang w:val="en-AU" w:eastAsia="zh-CN"/>
              </w:rPr>
              <w:lastRenderedPageBreak/>
              <w:t>highly liquid financial instruments restricted to permanent endowment</w:t>
            </w:r>
            <w:r w:rsidR="00921806">
              <w:rPr>
                <w:rFonts w:ascii="Anonymous" w:eastAsia="Times New Roman" w:hAnsi="Anonymous" w:cs="Times"/>
                <w:color w:val="auto"/>
                <w:sz w:val="26"/>
                <w:szCs w:val="26"/>
                <w:lang w:val="en-AU" w:eastAsia="zh-CN"/>
              </w:rPr>
              <w:t xml:space="preserve"> </w:t>
            </w:r>
            <w:r w:rsidR="00E71BBB" w:rsidRPr="00750888">
              <w:rPr>
                <w:rFonts w:ascii="Anonymous" w:eastAsia="Times New Roman" w:hAnsi="Anonymous" w:cs="Times"/>
                <w:color w:val="auto"/>
                <w:sz w:val="26"/>
                <w:szCs w:val="26"/>
                <w:lang w:val="en-AU" w:eastAsia="zh-CN"/>
              </w:rPr>
              <w:t>or other long-</w:t>
            </w:r>
            <w:r w:rsidR="0065491D">
              <w:rPr>
                <w:rFonts w:ascii="Anonymous" w:eastAsia="Times New Roman" w:hAnsi="Anonymous" w:cs="Times"/>
                <w:color w:val="auto"/>
                <w:sz w:val="26"/>
                <w:szCs w:val="26"/>
                <w:lang w:val="en-AU" w:eastAsia="zh-CN"/>
              </w:rPr>
              <w:t>term purposes of the Education</w:t>
            </w:r>
            <w:r w:rsidR="00E71BBB" w:rsidRPr="00750888">
              <w:rPr>
                <w:rFonts w:ascii="Anonymous" w:eastAsia="Times New Roman" w:hAnsi="Anonymous" w:cs="Times"/>
                <w:color w:val="auto"/>
                <w:sz w:val="26"/>
                <w:szCs w:val="26"/>
                <w:lang w:val="en-AU" w:eastAsia="zh-CN"/>
              </w:rPr>
              <w:t xml:space="preserve"> Endowment Fund are excluded from this definition</w:t>
            </w:r>
          </w:p>
          <w:p w:rsidR="00E71BBB" w:rsidRPr="00750888" w:rsidRDefault="00E71BBB" w:rsidP="00A72C52">
            <w:pPr>
              <w:spacing w:line="360" w:lineRule="auto"/>
              <w:jc w:val="both"/>
              <w:rPr>
                <w:rFonts w:ascii="Anonymous" w:hAnsi="Anonymous" w:cs="Times New Roman"/>
                <w:color w:val="auto"/>
                <w:sz w:val="26"/>
                <w:szCs w:val="26"/>
                <w:lang w:val="en-AU"/>
              </w:rPr>
            </w:pPr>
          </w:p>
        </w:tc>
      </w:tr>
      <w:tr w:rsidR="00E71BBB" w:rsidRPr="00750888" w:rsidTr="00750888">
        <w:tc>
          <w:tcPr>
            <w:tcW w:w="2790" w:type="dxa"/>
          </w:tcPr>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E71BBB" w:rsidRPr="00750888" w:rsidRDefault="00217E43"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Investments and Net Investment Return</w:t>
            </w:r>
          </w:p>
        </w:tc>
        <w:tc>
          <w:tcPr>
            <w:tcW w:w="6472" w:type="dxa"/>
          </w:tcPr>
          <w:p w:rsidR="00217E43" w:rsidRPr="00750888" w:rsidRDefault="00217E43" w:rsidP="00217E43">
            <w:pPr>
              <w:shd w:val="clear" w:color="auto" w:fill="FFFFFF"/>
              <w:spacing w:line="480" w:lineRule="auto"/>
              <w:rPr>
                <w:rFonts w:ascii="Anonymous" w:eastAsia="Times New Roman" w:hAnsi="Anonymous" w:cs="Times"/>
                <w:color w:val="auto"/>
                <w:sz w:val="26"/>
                <w:szCs w:val="26"/>
                <w:lang w:val="en-AU" w:eastAsia="zh-CN"/>
              </w:rPr>
            </w:pPr>
            <w:r w:rsidRPr="00750888">
              <w:rPr>
                <w:rFonts w:ascii="Anonymous" w:eastAsia="Times New Roman" w:hAnsi="Anonymous" w:cs="Times"/>
                <w:color w:val="auto"/>
                <w:sz w:val="26"/>
                <w:szCs w:val="26"/>
                <w:lang w:val="en-AU" w:eastAsia="zh-CN"/>
              </w:rPr>
              <w:t xml:space="preserve">Investment purchases are recorded at cost, or if donated, at fair value on the date of donation. </w:t>
            </w:r>
            <w:r w:rsidR="00921806" w:rsidRPr="00750888">
              <w:rPr>
                <w:rFonts w:ascii="Anonymous" w:eastAsia="Times New Roman" w:hAnsi="Anonymous" w:cs="Times"/>
                <w:color w:val="auto"/>
                <w:sz w:val="26"/>
                <w:szCs w:val="26"/>
                <w:lang w:val="en-AU" w:eastAsia="zh-CN"/>
              </w:rPr>
              <w:t>Thereafter, investments</w:t>
            </w:r>
            <w:r w:rsidRPr="00750888">
              <w:rPr>
                <w:rFonts w:ascii="Anonymous" w:eastAsia="Times New Roman" w:hAnsi="Anonymous" w:cs="Times"/>
                <w:color w:val="auto"/>
                <w:sz w:val="26"/>
                <w:szCs w:val="26"/>
                <w:lang w:val="en-AU" w:eastAsia="zh-CN"/>
              </w:rPr>
              <w:t xml:space="preserve"> are reported at their fair values in the statements of financial position. Net investment return </w:t>
            </w:r>
            <w:proofErr w:type="spellStart"/>
            <w:r w:rsidRPr="00750888">
              <w:rPr>
                <w:rFonts w:ascii="Anonymous" w:eastAsia="Times New Roman" w:hAnsi="Anonymous" w:cs="Times"/>
                <w:color w:val="auto"/>
                <w:sz w:val="26"/>
                <w:szCs w:val="26"/>
                <w:lang w:val="en-AU" w:eastAsia="zh-CN"/>
              </w:rPr>
              <w:t>isreported</w:t>
            </w:r>
            <w:proofErr w:type="spellEnd"/>
            <w:r w:rsidRPr="00750888">
              <w:rPr>
                <w:rFonts w:ascii="Anonymous" w:eastAsia="Times New Roman" w:hAnsi="Anonymous" w:cs="Times"/>
                <w:color w:val="auto"/>
                <w:sz w:val="26"/>
                <w:szCs w:val="26"/>
                <w:lang w:val="en-AU" w:eastAsia="zh-CN"/>
              </w:rPr>
              <w:t xml:space="preserve"> in the statements of activities and consists of interest and dividend income, and realized and unrealized</w:t>
            </w:r>
          </w:p>
          <w:p w:rsidR="00217E43" w:rsidRPr="00750888" w:rsidRDefault="00217E43" w:rsidP="00217E43">
            <w:pPr>
              <w:shd w:val="clear" w:color="auto" w:fill="FFFFFF"/>
              <w:rPr>
                <w:rFonts w:ascii="Anonymous" w:eastAsia="Times New Roman" w:hAnsi="Anonymous" w:cs="Times"/>
                <w:color w:val="auto"/>
                <w:sz w:val="26"/>
                <w:szCs w:val="26"/>
                <w:lang w:val="en-AU" w:eastAsia="zh-CN"/>
              </w:rPr>
            </w:pPr>
            <w:r w:rsidRPr="00750888">
              <w:rPr>
                <w:rFonts w:ascii="Anonymous" w:eastAsia="Times New Roman" w:hAnsi="Anonymous" w:cs="Times"/>
                <w:color w:val="auto"/>
                <w:sz w:val="26"/>
                <w:szCs w:val="26"/>
                <w:lang w:val="en-AU" w:eastAsia="zh-CN"/>
              </w:rPr>
              <w:t>gains and losses.</w:t>
            </w:r>
          </w:p>
          <w:p w:rsidR="00E71BBB" w:rsidRPr="00750888" w:rsidRDefault="00E71BBB" w:rsidP="00A72C52">
            <w:pPr>
              <w:spacing w:line="360" w:lineRule="auto"/>
              <w:jc w:val="both"/>
              <w:rPr>
                <w:rFonts w:ascii="Anonymous" w:hAnsi="Anonymous" w:cs="Times New Roman"/>
                <w:color w:val="auto"/>
                <w:sz w:val="26"/>
                <w:szCs w:val="26"/>
              </w:rPr>
            </w:pPr>
          </w:p>
        </w:tc>
      </w:tr>
      <w:tr w:rsidR="00217E43" w:rsidRPr="00750888" w:rsidTr="00750888">
        <w:tc>
          <w:tcPr>
            <w:tcW w:w="2790" w:type="dxa"/>
          </w:tcPr>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217E43" w:rsidRPr="00750888" w:rsidRDefault="00217E43"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Revenue and Revenue Recognition</w:t>
            </w:r>
          </w:p>
        </w:tc>
        <w:tc>
          <w:tcPr>
            <w:tcW w:w="6472" w:type="dxa"/>
          </w:tcPr>
          <w:p w:rsidR="00217E43" w:rsidRPr="00750888" w:rsidRDefault="00217E43" w:rsidP="00A72C52">
            <w:pPr>
              <w:spacing w:line="360" w:lineRule="auto"/>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Revenue is recognized when earned. Contributions are recognized when cash, securities or other assets, an</w:t>
            </w:r>
            <w:r w:rsidR="00921806">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unconditional promise to give, or notification of a beneficial interest is received. Conditional promises to give are</w:t>
            </w:r>
            <w:r w:rsidR="00921806">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not recognized until the conditions on which they depend have been substantially met.</w:t>
            </w:r>
          </w:p>
        </w:tc>
      </w:tr>
      <w:tr w:rsidR="00217E43" w:rsidRPr="00750888" w:rsidTr="00750888">
        <w:tc>
          <w:tcPr>
            <w:tcW w:w="2790" w:type="dxa"/>
          </w:tcPr>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3C42A4" w:rsidRDefault="003C42A4" w:rsidP="00D90028">
            <w:pPr>
              <w:spacing w:line="360" w:lineRule="auto"/>
              <w:jc w:val="both"/>
              <w:rPr>
                <w:rFonts w:ascii="Anonymous" w:hAnsi="Anonymous" w:cs="Times New Roman"/>
                <w:color w:val="C00000"/>
                <w:sz w:val="26"/>
                <w:szCs w:val="26"/>
              </w:rPr>
            </w:pPr>
          </w:p>
          <w:p w:rsidR="00217E43" w:rsidRPr="00750888" w:rsidRDefault="00217E43" w:rsidP="00D90028">
            <w:pPr>
              <w:spacing w:line="360" w:lineRule="auto"/>
              <w:jc w:val="both"/>
              <w:rPr>
                <w:rFonts w:ascii="Anonymous" w:hAnsi="Anonymous" w:cs="Times New Roman"/>
                <w:color w:val="C00000"/>
                <w:sz w:val="26"/>
                <w:szCs w:val="26"/>
              </w:rPr>
            </w:pPr>
            <w:r w:rsidRPr="00750888">
              <w:rPr>
                <w:rFonts w:ascii="Anonymous" w:hAnsi="Anonymous" w:cs="Times New Roman"/>
                <w:color w:val="C00000"/>
                <w:sz w:val="26"/>
                <w:szCs w:val="26"/>
              </w:rPr>
              <w:t>Income Taxes</w:t>
            </w:r>
          </w:p>
        </w:tc>
        <w:tc>
          <w:tcPr>
            <w:tcW w:w="6472" w:type="dxa"/>
          </w:tcPr>
          <w:p w:rsidR="00217E43" w:rsidRPr="00750888" w:rsidRDefault="0065491D" w:rsidP="00A72C52">
            <w:pPr>
              <w:spacing w:line="360" w:lineRule="auto"/>
              <w:jc w:val="both"/>
              <w:rPr>
                <w:rFonts w:ascii="Anonymous" w:hAnsi="Anonymous" w:cs="Times New Roman"/>
                <w:color w:val="auto"/>
                <w:sz w:val="26"/>
                <w:szCs w:val="26"/>
                <w:lang w:val="en-AU"/>
              </w:rPr>
            </w:pPr>
            <w:r>
              <w:rPr>
                <w:rFonts w:ascii="Anonymous" w:hAnsi="Anonymous" w:cs="Times New Roman"/>
                <w:color w:val="auto"/>
                <w:sz w:val="26"/>
                <w:szCs w:val="26"/>
                <w:lang w:val="en-AU"/>
              </w:rPr>
              <w:t>The Education</w:t>
            </w:r>
            <w:r w:rsidR="00217E43" w:rsidRPr="00750888">
              <w:rPr>
                <w:rFonts w:ascii="Anonymous" w:hAnsi="Anonymous" w:cs="Times New Roman"/>
                <w:color w:val="auto"/>
                <w:sz w:val="26"/>
                <w:szCs w:val="26"/>
                <w:lang w:val="en-AU"/>
              </w:rPr>
              <w:t xml:space="preserve"> Endowment Fund is organized as an Illinois </w:t>
            </w:r>
            <w:proofErr w:type="spellStart"/>
            <w:r w:rsidR="00217E43" w:rsidRPr="00750888">
              <w:rPr>
                <w:rFonts w:ascii="Anonymous" w:hAnsi="Anonymous" w:cs="Times New Roman"/>
                <w:color w:val="auto"/>
                <w:sz w:val="26"/>
                <w:szCs w:val="26"/>
                <w:lang w:val="en-AU"/>
              </w:rPr>
              <w:t>non</w:t>
            </w:r>
            <w:r w:rsidR="003C42A4">
              <w:rPr>
                <w:rFonts w:ascii="Anonymous" w:hAnsi="Anonymous" w:cs="Times New Roman"/>
                <w:color w:val="auto"/>
                <w:sz w:val="26"/>
                <w:szCs w:val="26"/>
                <w:lang w:val="en-AU"/>
              </w:rPr>
              <w:t xml:space="preserve"> </w:t>
            </w:r>
            <w:r w:rsidR="00217E43" w:rsidRPr="00750888">
              <w:rPr>
                <w:rFonts w:ascii="Anonymous" w:hAnsi="Anonymous" w:cs="Times New Roman"/>
                <w:color w:val="auto"/>
                <w:sz w:val="26"/>
                <w:szCs w:val="26"/>
                <w:lang w:val="en-AU"/>
              </w:rPr>
              <w:t>profit</w:t>
            </w:r>
            <w:proofErr w:type="spellEnd"/>
            <w:r w:rsidR="00217E43" w:rsidRPr="00750888">
              <w:rPr>
                <w:rFonts w:ascii="Anonymous" w:hAnsi="Anonymous" w:cs="Times New Roman"/>
                <w:color w:val="auto"/>
                <w:sz w:val="26"/>
                <w:szCs w:val="26"/>
                <w:lang w:val="en-AU"/>
              </w:rPr>
              <w:t xml:space="preserve"> organization and is exempt from income</w:t>
            </w:r>
            <w:r w:rsidR="00A677A9">
              <w:rPr>
                <w:rFonts w:ascii="Anonymous" w:hAnsi="Anonymous" w:cs="Times New Roman"/>
                <w:color w:val="auto"/>
                <w:sz w:val="26"/>
                <w:szCs w:val="26"/>
                <w:lang w:val="en-AU"/>
              </w:rPr>
              <w:t xml:space="preserve"> </w:t>
            </w:r>
            <w:r w:rsidR="00217E43" w:rsidRPr="00750888">
              <w:rPr>
                <w:rFonts w:ascii="Anonymous" w:hAnsi="Anonymous" w:cs="Times New Roman"/>
                <w:color w:val="auto"/>
                <w:sz w:val="26"/>
                <w:szCs w:val="26"/>
                <w:lang w:val="en-AU"/>
              </w:rPr>
              <w:t>tax under different sections of</w:t>
            </w:r>
            <w:r>
              <w:rPr>
                <w:rFonts w:ascii="Anonymous" w:hAnsi="Anonymous" w:cs="Times New Roman"/>
                <w:color w:val="auto"/>
                <w:sz w:val="26"/>
                <w:szCs w:val="26"/>
                <w:lang w:val="en-AU"/>
              </w:rPr>
              <w:t xml:space="preserve"> income tax Act. The Education</w:t>
            </w:r>
            <w:r w:rsidR="00217E43" w:rsidRPr="00750888">
              <w:rPr>
                <w:rFonts w:ascii="Anonymous" w:hAnsi="Anonymous" w:cs="Times New Roman"/>
                <w:color w:val="auto"/>
                <w:sz w:val="26"/>
                <w:szCs w:val="26"/>
                <w:lang w:val="en-AU"/>
              </w:rPr>
              <w:t xml:space="preserve"> Endowment Fund is not required to file a Return of</w:t>
            </w:r>
            <w:r w:rsidR="00A677A9">
              <w:rPr>
                <w:rFonts w:ascii="Anonymous" w:hAnsi="Anonymous" w:cs="Times New Roman"/>
                <w:color w:val="auto"/>
                <w:sz w:val="26"/>
                <w:szCs w:val="26"/>
                <w:lang w:val="en-AU"/>
              </w:rPr>
              <w:t xml:space="preserve"> </w:t>
            </w:r>
            <w:r w:rsidR="00217E43" w:rsidRPr="00750888">
              <w:rPr>
                <w:rFonts w:ascii="Anonymous" w:hAnsi="Anonymous" w:cs="Times New Roman"/>
                <w:color w:val="auto"/>
                <w:sz w:val="26"/>
                <w:szCs w:val="26"/>
                <w:lang w:val="en-AU"/>
              </w:rPr>
              <w:t>Organization Exempt from Income Tax with the Punjab Revenue Authority. However,</w:t>
            </w:r>
            <w:r>
              <w:rPr>
                <w:rFonts w:ascii="Anonymous" w:hAnsi="Anonymous" w:cs="Times New Roman"/>
                <w:color w:val="auto"/>
                <w:sz w:val="26"/>
                <w:szCs w:val="26"/>
                <w:lang w:val="en-AU"/>
              </w:rPr>
              <w:t xml:space="preserve"> the Education</w:t>
            </w:r>
            <w:r w:rsidR="00217E43" w:rsidRPr="00750888">
              <w:rPr>
                <w:rFonts w:ascii="Anonymous" w:hAnsi="Anonymous" w:cs="Times New Roman"/>
                <w:color w:val="auto"/>
                <w:sz w:val="26"/>
                <w:szCs w:val="26"/>
                <w:lang w:val="en-AU"/>
              </w:rPr>
              <w:t xml:space="preserve"> Endowment Fund is</w:t>
            </w:r>
            <w:r w:rsidR="00A677A9">
              <w:rPr>
                <w:rFonts w:ascii="Anonymous" w:hAnsi="Anonymous" w:cs="Times New Roman"/>
                <w:color w:val="auto"/>
                <w:sz w:val="26"/>
                <w:szCs w:val="26"/>
                <w:lang w:val="en-AU"/>
              </w:rPr>
              <w:t xml:space="preserve"> </w:t>
            </w:r>
            <w:r w:rsidR="00217E43" w:rsidRPr="00750888">
              <w:rPr>
                <w:rFonts w:ascii="Anonymous" w:hAnsi="Anonymous" w:cs="Times New Roman"/>
                <w:color w:val="auto"/>
                <w:sz w:val="26"/>
                <w:szCs w:val="26"/>
                <w:lang w:val="en-AU"/>
              </w:rPr>
              <w:t xml:space="preserve">subject to income tax on net income that is derived from business activities </w:t>
            </w:r>
            <w:r w:rsidR="003C42A4" w:rsidRPr="00750888">
              <w:rPr>
                <w:rFonts w:ascii="Anonymous" w:hAnsi="Anonymous" w:cs="Times New Roman"/>
                <w:color w:val="auto"/>
                <w:sz w:val="26"/>
                <w:szCs w:val="26"/>
                <w:lang w:val="en-AU"/>
              </w:rPr>
              <w:t>those are</w:t>
            </w:r>
            <w:r w:rsidR="00217E43" w:rsidRPr="00750888">
              <w:rPr>
                <w:rFonts w:ascii="Anonymous" w:hAnsi="Anonymous" w:cs="Times New Roman"/>
                <w:color w:val="auto"/>
                <w:sz w:val="26"/>
                <w:szCs w:val="26"/>
                <w:lang w:val="en-AU"/>
              </w:rPr>
              <w:t xml:space="preserve"> unrelated to its exempt</w:t>
            </w:r>
            <w:r w:rsidR="00A677A9">
              <w:rPr>
                <w:rFonts w:ascii="Anonymous" w:hAnsi="Anonymous" w:cs="Times New Roman"/>
                <w:color w:val="auto"/>
                <w:sz w:val="26"/>
                <w:szCs w:val="26"/>
                <w:lang w:val="en-AU"/>
              </w:rPr>
              <w:t xml:space="preserve"> </w:t>
            </w:r>
            <w:r>
              <w:rPr>
                <w:rFonts w:ascii="Anonymous" w:hAnsi="Anonymous" w:cs="Times New Roman"/>
                <w:color w:val="auto"/>
                <w:sz w:val="26"/>
                <w:szCs w:val="26"/>
                <w:lang w:val="en-AU"/>
              </w:rPr>
              <w:t>purposes. The Education</w:t>
            </w:r>
            <w:r w:rsidR="00217E43" w:rsidRPr="00750888">
              <w:rPr>
                <w:rFonts w:ascii="Anonymous" w:hAnsi="Anonymous" w:cs="Times New Roman"/>
                <w:color w:val="auto"/>
                <w:sz w:val="26"/>
                <w:szCs w:val="26"/>
                <w:lang w:val="en-AU"/>
              </w:rPr>
              <w:t xml:space="preserve"> Endowment Fund has determined it is not subject to unrelated business income tax. Th</w:t>
            </w:r>
            <w:r>
              <w:rPr>
                <w:rFonts w:ascii="Anonymous" w:hAnsi="Anonymous" w:cs="Times New Roman"/>
                <w:color w:val="auto"/>
                <w:sz w:val="26"/>
                <w:szCs w:val="26"/>
                <w:lang w:val="en-AU"/>
              </w:rPr>
              <w:t>e Education</w:t>
            </w:r>
            <w:r w:rsidR="00217E43" w:rsidRPr="00750888">
              <w:rPr>
                <w:rFonts w:ascii="Anonymous" w:hAnsi="Anonymous" w:cs="Times New Roman"/>
                <w:color w:val="auto"/>
                <w:sz w:val="26"/>
                <w:szCs w:val="26"/>
                <w:lang w:val="en-AU"/>
              </w:rPr>
              <w:t xml:space="preserve"> Endowment Fund believes that it has appropriate purpose for any tax positions taken affecting its</w:t>
            </w:r>
            <w:r w:rsidR="00A677A9">
              <w:rPr>
                <w:rFonts w:ascii="Anonymous" w:hAnsi="Anonymous" w:cs="Times New Roman"/>
                <w:color w:val="auto"/>
                <w:sz w:val="26"/>
                <w:szCs w:val="26"/>
                <w:lang w:val="en-AU"/>
              </w:rPr>
              <w:t xml:space="preserve"> </w:t>
            </w:r>
            <w:r w:rsidR="00217E43" w:rsidRPr="00750888">
              <w:rPr>
                <w:rFonts w:ascii="Anonymous" w:hAnsi="Anonymous" w:cs="Times New Roman"/>
                <w:color w:val="auto"/>
                <w:sz w:val="26"/>
                <w:szCs w:val="26"/>
                <w:lang w:val="en-AU"/>
              </w:rPr>
              <w:t>annual filing requirements, and as such, does not have any uncertain tax positions that are material to the financial</w:t>
            </w:r>
            <w:r w:rsidR="00A677A9">
              <w:rPr>
                <w:rFonts w:ascii="Anonymous" w:hAnsi="Anonymous" w:cs="Times New Roman"/>
                <w:color w:val="auto"/>
                <w:sz w:val="26"/>
                <w:szCs w:val="26"/>
                <w:lang w:val="en-AU"/>
              </w:rPr>
              <w:t xml:space="preserve"> </w:t>
            </w:r>
            <w:r>
              <w:rPr>
                <w:rFonts w:ascii="Anonymous" w:hAnsi="Anonymous" w:cs="Times New Roman"/>
                <w:color w:val="auto"/>
                <w:sz w:val="26"/>
                <w:szCs w:val="26"/>
                <w:lang w:val="en-AU"/>
              </w:rPr>
              <w:t>statements. The Education</w:t>
            </w:r>
            <w:r w:rsidR="00217E43" w:rsidRPr="00750888">
              <w:rPr>
                <w:rFonts w:ascii="Anonymous" w:hAnsi="Anonymous" w:cs="Times New Roman"/>
                <w:color w:val="auto"/>
                <w:sz w:val="26"/>
                <w:szCs w:val="26"/>
                <w:lang w:val="en-AU"/>
              </w:rPr>
              <w:t xml:space="preserve"> Endowment Fund would recognize future accrued interest and penalties related to</w:t>
            </w:r>
            <w:r w:rsidR="00A677A9">
              <w:rPr>
                <w:rFonts w:ascii="Anonymous" w:hAnsi="Anonymous" w:cs="Times New Roman"/>
                <w:color w:val="auto"/>
                <w:sz w:val="26"/>
                <w:szCs w:val="26"/>
                <w:lang w:val="en-AU"/>
              </w:rPr>
              <w:t xml:space="preserve"> </w:t>
            </w:r>
            <w:r w:rsidR="00217E43" w:rsidRPr="00750888">
              <w:rPr>
                <w:rFonts w:ascii="Anonymous" w:hAnsi="Anonymous" w:cs="Times New Roman"/>
                <w:color w:val="auto"/>
                <w:sz w:val="26"/>
                <w:szCs w:val="26"/>
                <w:lang w:val="en-AU"/>
              </w:rPr>
              <w:t>unrecognized tax benefits and liabilities in income tax expense if such interest and penalties are incurred.</w:t>
            </w:r>
          </w:p>
        </w:tc>
      </w:tr>
      <w:tr w:rsidR="00217E43" w:rsidRPr="00750888" w:rsidTr="00750888">
        <w:tc>
          <w:tcPr>
            <w:tcW w:w="2790" w:type="dxa"/>
          </w:tcPr>
          <w:p w:rsidR="003C42A4" w:rsidRDefault="003C42A4" w:rsidP="00D90028">
            <w:pPr>
              <w:spacing w:line="360" w:lineRule="auto"/>
              <w:jc w:val="both"/>
              <w:rPr>
                <w:rFonts w:ascii="Anonymous" w:hAnsi="Anonymous" w:cs="Times New Roman"/>
                <w:color w:val="auto"/>
                <w:sz w:val="26"/>
                <w:szCs w:val="26"/>
              </w:rPr>
            </w:pPr>
          </w:p>
          <w:p w:rsidR="00217E43" w:rsidRPr="003C42A4" w:rsidRDefault="00B32389" w:rsidP="00D90028">
            <w:pPr>
              <w:spacing w:line="360" w:lineRule="auto"/>
              <w:jc w:val="both"/>
              <w:rPr>
                <w:rFonts w:ascii="Anonymous" w:hAnsi="Anonymous" w:cs="Times New Roman"/>
                <w:color w:val="C00000"/>
                <w:sz w:val="26"/>
                <w:szCs w:val="26"/>
              </w:rPr>
            </w:pPr>
            <w:r w:rsidRPr="003C42A4">
              <w:rPr>
                <w:rFonts w:ascii="Anonymous" w:hAnsi="Anonymous" w:cs="Times New Roman"/>
                <w:color w:val="C00000"/>
                <w:sz w:val="26"/>
                <w:szCs w:val="26"/>
              </w:rPr>
              <w:t>Uniform Prudent Management</w:t>
            </w:r>
            <w:r w:rsidR="00DD7244" w:rsidRPr="003C42A4">
              <w:rPr>
                <w:rFonts w:ascii="Anonymous" w:hAnsi="Anonymous" w:cs="Times New Roman"/>
                <w:color w:val="C00000"/>
                <w:sz w:val="26"/>
                <w:szCs w:val="26"/>
              </w:rPr>
              <w:t xml:space="preserve"> for endowment</w:t>
            </w:r>
          </w:p>
        </w:tc>
        <w:tc>
          <w:tcPr>
            <w:tcW w:w="6472" w:type="dxa"/>
          </w:tcPr>
          <w:p w:rsidR="00217E43" w:rsidRPr="00750888" w:rsidRDefault="003C42A4" w:rsidP="003C42A4">
            <w:pPr>
              <w:spacing w:line="360" w:lineRule="auto"/>
              <w:ind w:left="720" w:hanging="720"/>
              <w:jc w:val="both"/>
              <w:rPr>
                <w:rFonts w:ascii="Anonymous" w:hAnsi="Anonymous" w:cs="Times New Roman"/>
                <w:color w:val="auto"/>
                <w:sz w:val="26"/>
                <w:szCs w:val="26"/>
                <w:lang w:val="en-AU"/>
              </w:rPr>
            </w:pPr>
            <w:r w:rsidRPr="003C42A4">
              <w:rPr>
                <w:rFonts w:ascii="Anonymous" w:hAnsi="Anonymous" w:cs="Times New Roman"/>
                <w:b/>
                <w:bCs/>
                <w:color w:val="auto"/>
                <w:sz w:val="44"/>
                <w:szCs w:val="26"/>
                <w:lang w:val="en-AU"/>
              </w:rPr>
              <w:t>.</w:t>
            </w:r>
            <w:r>
              <w:rPr>
                <w:rFonts w:ascii="Anonymous" w:hAnsi="Anonymous" w:cs="Times New Roman"/>
                <w:b/>
                <w:bCs/>
                <w:color w:val="auto"/>
                <w:sz w:val="44"/>
                <w:szCs w:val="26"/>
                <w:lang w:val="en-AU"/>
              </w:rPr>
              <w:t xml:space="preserve"> </w:t>
            </w:r>
            <w:r w:rsidR="0065491D">
              <w:rPr>
                <w:rFonts w:ascii="Anonymous" w:hAnsi="Anonymous" w:cs="Times New Roman"/>
                <w:color w:val="auto"/>
                <w:sz w:val="26"/>
                <w:szCs w:val="26"/>
                <w:lang w:val="en-AU"/>
              </w:rPr>
              <w:t>The Education</w:t>
            </w:r>
            <w:r w:rsidR="001038EA" w:rsidRPr="00750888">
              <w:rPr>
                <w:rFonts w:ascii="Anonymous" w:hAnsi="Anonymous" w:cs="Times New Roman"/>
                <w:color w:val="auto"/>
                <w:sz w:val="26"/>
                <w:szCs w:val="26"/>
                <w:lang w:val="en-AU"/>
              </w:rPr>
              <w:t xml:space="preserve"> Endowment Fund considers the following factors in making a</w:t>
            </w:r>
            <w:r w:rsidR="00A677A9">
              <w:rPr>
                <w:rFonts w:ascii="Anonymous" w:hAnsi="Anonymous" w:cs="Times New Roman"/>
                <w:color w:val="auto"/>
                <w:sz w:val="26"/>
                <w:szCs w:val="26"/>
                <w:lang w:val="en-AU"/>
              </w:rPr>
              <w:t xml:space="preserve"> </w:t>
            </w:r>
            <w:r w:rsidR="001038EA" w:rsidRPr="00750888">
              <w:rPr>
                <w:rFonts w:ascii="Anonymous" w:hAnsi="Anonymous" w:cs="Times New Roman"/>
                <w:color w:val="auto"/>
                <w:sz w:val="26"/>
                <w:szCs w:val="26"/>
                <w:lang w:val="en-AU"/>
              </w:rPr>
              <w:t>determination to appropriate or accumulate donor-restricted endowment funds:</w:t>
            </w:r>
          </w:p>
          <w:p w:rsidR="001038EA" w:rsidRPr="00750888" w:rsidRDefault="001038EA" w:rsidP="003C42A4">
            <w:pPr>
              <w:spacing w:line="360" w:lineRule="auto"/>
              <w:ind w:left="720" w:hanging="720"/>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lastRenderedPageBreak/>
              <w:t xml:space="preserve">• </w:t>
            </w:r>
            <w:r w:rsidR="003C42A4">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The duration and preservation of the fund</w:t>
            </w:r>
          </w:p>
          <w:p w:rsidR="001038EA" w:rsidRPr="00750888" w:rsidRDefault="001038EA" w:rsidP="003C42A4">
            <w:pPr>
              <w:spacing w:line="360" w:lineRule="auto"/>
              <w:ind w:left="720" w:hanging="720"/>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 xml:space="preserve">• </w:t>
            </w:r>
            <w:r w:rsidR="003C42A4">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The purposes of the organization and the donor-restricted endowment fund</w:t>
            </w:r>
          </w:p>
          <w:p w:rsidR="001038EA" w:rsidRPr="00750888" w:rsidRDefault="001038EA" w:rsidP="001038EA">
            <w:pPr>
              <w:spacing w:line="360" w:lineRule="auto"/>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w:t>
            </w:r>
            <w:r w:rsidR="003C42A4">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General economic conditions</w:t>
            </w:r>
          </w:p>
          <w:p w:rsidR="001038EA" w:rsidRPr="00750888" w:rsidRDefault="001038EA" w:rsidP="003C42A4">
            <w:pPr>
              <w:spacing w:line="360" w:lineRule="auto"/>
              <w:ind w:left="720" w:hanging="720"/>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 xml:space="preserve">• </w:t>
            </w:r>
            <w:r w:rsidR="003C42A4">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The possible effect of inflation and deflation</w:t>
            </w:r>
          </w:p>
          <w:p w:rsidR="001038EA" w:rsidRPr="00750888" w:rsidRDefault="001038EA" w:rsidP="003C42A4">
            <w:pPr>
              <w:spacing w:line="360" w:lineRule="auto"/>
              <w:ind w:left="720" w:hanging="720"/>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 xml:space="preserve">• </w:t>
            </w:r>
            <w:r w:rsidR="003C42A4">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The expected total return from income and the appreciation of investments</w:t>
            </w:r>
          </w:p>
          <w:p w:rsidR="001038EA" w:rsidRPr="00750888" w:rsidRDefault="001038EA" w:rsidP="003C42A4">
            <w:pPr>
              <w:spacing w:line="360" w:lineRule="auto"/>
              <w:ind w:left="720" w:hanging="720"/>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 Other resources of the organization</w:t>
            </w:r>
          </w:p>
          <w:p w:rsidR="001038EA" w:rsidRPr="00750888" w:rsidRDefault="001038EA" w:rsidP="003C42A4">
            <w:pPr>
              <w:spacing w:line="360" w:lineRule="auto"/>
              <w:ind w:left="720" w:hanging="720"/>
              <w:jc w:val="both"/>
              <w:rPr>
                <w:rFonts w:ascii="Anonymous" w:hAnsi="Anonymous" w:cs="Times New Roman"/>
                <w:color w:val="auto"/>
                <w:sz w:val="26"/>
                <w:szCs w:val="26"/>
                <w:lang w:val="en-AU"/>
              </w:rPr>
            </w:pPr>
            <w:r w:rsidRPr="00750888">
              <w:rPr>
                <w:rFonts w:ascii="Anonymous" w:hAnsi="Anonymous" w:cs="Times New Roman"/>
                <w:color w:val="auto"/>
                <w:sz w:val="26"/>
                <w:szCs w:val="26"/>
                <w:lang w:val="en-AU"/>
              </w:rPr>
              <w:t xml:space="preserve">• </w:t>
            </w:r>
            <w:r w:rsidR="003C42A4">
              <w:rPr>
                <w:rFonts w:ascii="Anonymous" w:hAnsi="Anonymous" w:cs="Times New Roman"/>
                <w:color w:val="auto"/>
                <w:sz w:val="26"/>
                <w:szCs w:val="26"/>
                <w:lang w:val="en-AU"/>
              </w:rPr>
              <w:t xml:space="preserve"> </w:t>
            </w:r>
            <w:r w:rsidRPr="00750888">
              <w:rPr>
                <w:rFonts w:ascii="Anonymous" w:hAnsi="Anonymous" w:cs="Times New Roman"/>
                <w:color w:val="auto"/>
                <w:sz w:val="26"/>
                <w:szCs w:val="26"/>
                <w:lang w:val="en-AU"/>
              </w:rPr>
              <w:t>The investment policies of the organization</w:t>
            </w:r>
          </w:p>
        </w:tc>
      </w:tr>
    </w:tbl>
    <w:p w:rsidR="007C1351" w:rsidRPr="00750888" w:rsidRDefault="007C1351" w:rsidP="00D90028">
      <w:pPr>
        <w:spacing w:line="360" w:lineRule="auto"/>
        <w:jc w:val="both"/>
        <w:rPr>
          <w:rFonts w:ascii="Anonymous" w:hAnsi="Anonymous" w:cs="Times New Roman"/>
          <w:color w:val="auto"/>
          <w:sz w:val="26"/>
          <w:szCs w:val="26"/>
        </w:rPr>
      </w:pPr>
    </w:p>
    <w:p w:rsidR="00454CB2" w:rsidRPr="00750888" w:rsidRDefault="00454CB2"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The provisions of these presents and of any duly executed deed supplemental hereto shall be binding on the Trustees, the Beneficiaries and all persons claiming through them respectively as if such person had been party to these presents and such deed.</w:t>
      </w:r>
    </w:p>
    <w:p w:rsidR="009750A0" w:rsidRPr="00750888" w:rsidRDefault="009750A0" w:rsidP="00B66722">
      <w:pPr>
        <w:spacing w:line="360" w:lineRule="auto"/>
        <w:jc w:val="both"/>
        <w:rPr>
          <w:rFonts w:ascii="Anonymous" w:hAnsi="Anonymous" w:cs="Times New Roman"/>
          <w:color w:val="auto"/>
          <w:sz w:val="26"/>
          <w:szCs w:val="26"/>
        </w:rPr>
      </w:pPr>
      <w:r w:rsidRPr="00E91CC8">
        <w:rPr>
          <w:rFonts w:ascii="Anonymous" w:hAnsi="Anonymous" w:cs="Times New Roman"/>
          <w:b/>
          <w:bCs/>
          <w:color w:val="7030A0"/>
          <w:sz w:val="26"/>
          <w:szCs w:val="26"/>
        </w:rPr>
        <w:t>AUTHORISED INVESTMENT</w:t>
      </w:r>
      <w:r w:rsidR="00E91CC8" w:rsidRPr="00E91CC8">
        <w:rPr>
          <w:rFonts w:ascii="Anonymous" w:hAnsi="Anonymous" w:cs="Times New Roman"/>
          <w:b/>
          <w:bCs/>
          <w:color w:val="7030A0"/>
          <w:sz w:val="26"/>
          <w:szCs w:val="26"/>
        </w:rPr>
        <w:t xml:space="preserve"> and INVESTMENT OF </w:t>
      </w:r>
      <w:r w:rsidR="003D57A1">
        <w:rPr>
          <w:rFonts w:ascii="Anonymous" w:hAnsi="Anonymous" w:cs="Times New Roman"/>
          <w:b/>
          <w:bCs/>
          <w:color w:val="7030A0"/>
          <w:sz w:val="26"/>
          <w:szCs w:val="26"/>
        </w:rPr>
        <w:t xml:space="preserve">EDUCATION </w:t>
      </w:r>
      <w:r w:rsidR="00E91CC8" w:rsidRPr="00E91CC8">
        <w:rPr>
          <w:rFonts w:ascii="Anonymous" w:hAnsi="Anonymous" w:cs="Times New Roman"/>
          <w:b/>
          <w:bCs/>
          <w:color w:val="7030A0"/>
          <w:sz w:val="26"/>
          <w:szCs w:val="26"/>
        </w:rPr>
        <w:t>ENDOWMENT FUND</w:t>
      </w:r>
      <w:r w:rsidRPr="00750888">
        <w:rPr>
          <w:rFonts w:ascii="Anonymous" w:hAnsi="Anonymous" w:cs="Times New Roman"/>
          <w:color w:val="auto"/>
          <w:sz w:val="26"/>
          <w:szCs w:val="26"/>
        </w:rPr>
        <w:t>.</w:t>
      </w:r>
    </w:p>
    <w:p w:rsidR="00755B1C" w:rsidRPr="00750888" w:rsidRDefault="00755B1C" w:rsidP="00D90028">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The Trustee may invest the Trust Fund in any of the following investments:</w:t>
      </w:r>
    </w:p>
    <w:p w:rsidR="00755B1C" w:rsidRPr="00750888" w:rsidRDefault="00755B1C" w:rsidP="00E91CC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(a)</w:t>
      </w:r>
      <w:r w:rsidRPr="00750888">
        <w:rPr>
          <w:rFonts w:ascii="Anonymous" w:hAnsi="Anonymous" w:cs="Times New Roman"/>
          <w:color w:val="auto"/>
          <w:sz w:val="26"/>
          <w:szCs w:val="26"/>
        </w:rPr>
        <w:tab/>
        <w:t xml:space="preserve">all bonds, treasury bills and other securities created or issued by or on behalf of the Federal Government of </w:t>
      </w:r>
      <w:r w:rsidR="00E91CC8">
        <w:rPr>
          <w:rFonts w:ascii="Anonymous" w:hAnsi="Anonymous" w:cs="Times New Roman"/>
          <w:color w:val="auto"/>
          <w:sz w:val="26"/>
          <w:szCs w:val="26"/>
        </w:rPr>
        <w:t>Pakistan</w:t>
      </w:r>
      <w:r w:rsidRPr="00750888">
        <w:rPr>
          <w:rFonts w:ascii="Anonymous" w:hAnsi="Anonymous" w:cs="Times New Roman"/>
          <w:color w:val="auto"/>
          <w:sz w:val="26"/>
          <w:szCs w:val="26"/>
        </w:rPr>
        <w:t>;</w:t>
      </w:r>
    </w:p>
    <w:p w:rsidR="008E329E"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(b)</w:t>
      </w:r>
      <w:r w:rsidRPr="00750888">
        <w:rPr>
          <w:rFonts w:ascii="Anonymous" w:hAnsi="Anonymous" w:cs="Times New Roman"/>
          <w:color w:val="auto"/>
          <w:sz w:val="26"/>
          <w:szCs w:val="26"/>
        </w:rPr>
        <w:tab/>
        <w:t>b</w:t>
      </w:r>
      <w:r w:rsidR="00E91CC8">
        <w:rPr>
          <w:rFonts w:ascii="Anonymous" w:hAnsi="Anonymous" w:cs="Times New Roman"/>
          <w:color w:val="auto"/>
          <w:sz w:val="26"/>
          <w:szCs w:val="26"/>
        </w:rPr>
        <w:t xml:space="preserve">onds issued by </w:t>
      </w:r>
      <w:r w:rsidR="008E329E">
        <w:rPr>
          <w:rFonts w:ascii="Anonymous" w:hAnsi="Anonymous" w:cs="Times New Roman"/>
          <w:color w:val="auto"/>
          <w:sz w:val="26"/>
          <w:szCs w:val="26"/>
        </w:rPr>
        <w:t>Central</w:t>
      </w:r>
      <w:r w:rsidR="00E91CC8">
        <w:rPr>
          <w:rFonts w:ascii="Anonymous" w:hAnsi="Anonymous" w:cs="Times New Roman"/>
          <w:color w:val="auto"/>
          <w:sz w:val="26"/>
          <w:szCs w:val="26"/>
        </w:rPr>
        <w:t xml:space="preserve"> Government</w:t>
      </w:r>
      <w:r w:rsidRPr="00750888">
        <w:rPr>
          <w:rFonts w:ascii="Anonymous" w:hAnsi="Anonymous" w:cs="Times New Roman"/>
          <w:color w:val="auto"/>
          <w:sz w:val="26"/>
          <w:szCs w:val="26"/>
        </w:rPr>
        <w:t xml:space="preserve"> </w:t>
      </w:r>
      <w:r w:rsidR="00E3293C" w:rsidRPr="00750888">
        <w:rPr>
          <w:rFonts w:ascii="Anonymous" w:hAnsi="Anonymous" w:cs="Times New Roman"/>
          <w:color w:val="auto"/>
          <w:sz w:val="26"/>
          <w:szCs w:val="26"/>
        </w:rPr>
        <w:t>or central</w:t>
      </w:r>
      <w:r w:rsidR="008E329E">
        <w:rPr>
          <w:rFonts w:ascii="Anonymous" w:hAnsi="Anonymous" w:cs="Times New Roman"/>
          <w:color w:val="auto"/>
          <w:sz w:val="26"/>
          <w:szCs w:val="26"/>
        </w:rPr>
        <w:t>/Punjab</w:t>
      </w:r>
      <w:r w:rsidRPr="00750888">
        <w:rPr>
          <w:rFonts w:ascii="Anonymous" w:hAnsi="Anonymous" w:cs="Times New Roman"/>
          <w:color w:val="auto"/>
          <w:sz w:val="26"/>
          <w:szCs w:val="26"/>
        </w:rPr>
        <w:t xml:space="preserve"> Government agencies or wholly owned companies of a </w:t>
      </w:r>
      <w:r w:rsidR="00E3293C">
        <w:rPr>
          <w:rFonts w:ascii="Anonymous" w:hAnsi="Anonymous" w:cs="Times New Roman"/>
          <w:color w:val="auto"/>
          <w:sz w:val="26"/>
          <w:szCs w:val="26"/>
        </w:rPr>
        <w:t>Central</w:t>
      </w:r>
      <w:r w:rsidR="00E3293C" w:rsidRPr="00750888">
        <w:rPr>
          <w:rFonts w:ascii="Anonymous" w:hAnsi="Anonymous" w:cs="Times New Roman"/>
          <w:color w:val="auto"/>
          <w:sz w:val="26"/>
          <w:szCs w:val="26"/>
        </w:rPr>
        <w:t xml:space="preserve"> Government</w:t>
      </w:r>
      <w:r w:rsidRPr="00750888">
        <w:rPr>
          <w:rFonts w:ascii="Anonymous" w:hAnsi="Anonymous" w:cs="Times New Roman"/>
          <w:color w:val="auto"/>
          <w:sz w:val="26"/>
          <w:szCs w:val="26"/>
        </w:rPr>
        <w:t>, provided that</w:t>
      </w:r>
      <w:r w:rsidR="008E329E">
        <w:rPr>
          <w:rFonts w:ascii="Anonymous" w:hAnsi="Anonymous" w:cs="Times New Roman"/>
          <w:color w:val="auto"/>
          <w:sz w:val="26"/>
          <w:szCs w:val="26"/>
        </w:rPr>
        <w:t>:</w:t>
      </w:r>
      <w:r w:rsidRPr="00750888">
        <w:rPr>
          <w:rFonts w:ascii="Anonymous" w:hAnsi="Anonymous" w:cs="Times New Roman"/>
          <w:color w:val="auto"/>
          <w:sz w:val="26"/>
          <w:szCs w:val="26"/>
        </w:rPr>
        <w:t xml:space="preserve"> </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w:t>
      </w:r>
      <w:proofErr w:type="spellStart"/>
      <w:r w:rsidRPr="00750888">
        <w:rPr>
          <w:rFonts w:ascii="Anonymous" w:hAnsi="Anonymous" w:cs="Times New Roman"/>
          <w:color w:val="auto"/>
          <w:sz w:val="26"/>
          <w:szCs w:val="26"/>
        </w:rPr>
        <w:t>i</w:t>
      </w:r>
      <w:proofErr w:type="spellEnd"/>
      <w:r w:rsidRPr="00750888">
        <w:rPr>
          <w:rFonts w:ascii="Anonymous" w:hAnsi="Anonymous" w:cs="Times New Roman"/>
          <w:color w:val="auto"/>
          <w:sz w:val="26"/>
          <w:szCs w:val="26"/>
        </w:rPr>
        <w:t xml:space="preserve">) such  securities have sinking funds dedicated for their repayment and (ii) are fully guaranteed by irrevocable </w:t>
      </w:r>
      <w:r w:rsidRPr="00750888">
        <w:rPr>
          <w:rFonts w:ascii="Anonymous" w:hAnsi="Anonymous" w:cs="Times New Roman"/>
          <w:color w:val="auto"/>
          <w:sz w:val="26"/>
          <w:szCs w:val="26"/>
        </w:rPr>
        <w:lastRenderedPageBreak/>
        <w:t>standing payment orders against such State's statutory allocation from the federation account established u (as may be amended, supplemented or replaced from time to time) or by foreign guarantees by issued by an international bank, development finance institutions or multilateral development finance organisation  with a minimum credit rating of 'A' by an international rating agency;</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(c)</w:t>
      </w:r>
      <w:r w:rsidRPr="00750888">
        <w:rPr>
          <w:rFonts w:ascii="Anonymous" w:hAnsi="Anonymous" w:cs="Times New Roman"/>
          <w:color w:val="auto"/>
          <w:sz w:val="26"/>
          <w:szCs w:val="26"/>
        </w:rPr>
        <w:tab/>
        <w:t>securities created or issued by statutory corporations in Pakistan established by an Act of the National Assembly or companies that are wholly owned by the Federal Government of Pakistan or wholly owned by a statutory corporation established under an Act of the National Assembly;</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(d)</w:t>
      </w:r>
      <w:r w:rsidRPr="00750888">
        <w:rPr>
          <w:rFonts w:ascii="Anonymous" w:hAnsi="Anonymous" w:cs="Times New Roman"/>
          <w:color w:val="auto"/>
          <w:sz w:val="26"/>
          <w:szCs w:val="26"/>
        </w:rPr>
        <w:tab/>
      </w:r>
      <w:r w:rsidR="008E329E" w:rsidRPr="00750888">
        <w:rPr>
          <w:rFonts w:ascii="Anonymous" w:hAnsi="Anonymous" w:cs="Times New Roman"/>
          <w:color w:val="auto"/>
          <w:sz w:val="26"/>
          <w:szCs w:val="26"/>
        </w:rPr>
        <w:t>Money</w:t>
      </w:r>
      <w:r w:rsidRPr="00750888">
        <w:rPr>
          <w:rFonts w:ascii="Anonymous" w:hAnsi="Anonymous" w:cs="Times New Roman"/>
          <w:color w:val="auto"/>
          <w:sz w:val="26"/>
          <w:szCs w:val="26"/>
        </w:rPr>
        <w:t xml:space="preserve"> market instruments of banks and discount houses as well as commercial papers issued by corporate entities;</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(e)</w:t>
      </w:r>
      <w:r w:rsidRPr="00750888">
        <w:rPr>
          <w:rFonts w:ascii="Anonymous" w:hAnsi="Anonymous" w:cs="Times New Roman"/>
          <w:color w:val="auto"/>
          <w:sz w:val="26"/>
          <w:szCs w:val="26"/>
        </w:rPr>
        <w:tab/>
        <w:t xml:space="preserve">open/close-ended/hybrid investment funds, including exchange traded funds, which are registered with the Securities and Exchange Commission of </w:t>
      </w:r>
      <w:r w:rsidR="008E329E" w:rsidRPr="00750888">
        <w:rPr>
          <w:rFonts w:ascii="Anonymous" w:hAnsi="Anonymous" w:cs="Times New Roman"/>
          <w:color w:val="auto"/>
          <w:sz w:val="26"/>
          <w:szCs w:val="26"/>
        </w:rPr>
        <w:t>Pakistan</w:t>
      </w:r>
      <w:r w:rsidRPr="00750888">
        <w:rPr>
          <w:rFonts w:ascii="Anonymous" w:hAnsi="Anonymous" w:cs="Times New Roman"/>
          <w:color w:val="auto"/>
          <w:sz w:val="26"/>
          <w:szCs w:val="26"/>
        </w:rPr>
        <w:t xml:space="preserve"> (“SECP”) or any other replacement entity;</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(f)</w:t>
      </w:r>
      <w:r w:rsidRPr="00750888">
        <w:rPr>
          <w:rFonts w:ascii="Anonymous" w:hAnsi="Anonymous" w:cs="Times New Roman"/>
          <w:color w:val="auto"/>
          <w:sz w:val="26"/>
          <w:szCs w:val="26"/>
        </w:rPr>
        <w:tab/>
      </w:r>
      <w:r w:rsidR="008E329E" w:rsidRPr="00750888">
        <w:rPr>
          <w:rFonts w:ascii="Anonymous" w:hAnsi="Anonymous" w:cs="Times New Roman"/>
          <w:color w:val="auto"/>
          <w:sz w:val="26"/>
          <w:szCs w:val="26"/>
        </w:rPr>
        <w:t>Global</w:t>
      </w:r>
      <w:r w:rsidRPr="00750888">
        <w:rPr>
          <w:rFonts w:ascii="Anonymous" w:hAnsi="Anonymous" w:cs="Times New Roman"/>
          <w:color w:val="auto"/>
          <w:sz w:val="26"/>
          <w:szCs w:val="26"/>
        </w:rPr>
        <w:t xml:space="preserve"> Depositary Receipts and Eurobonds issued by listed </w:t>
      </w:r>
      <w:r w:rsidR="009750A0" w:rsidRPr="00750888">
        <w:rPr>
          <w:rFonts w:ascii="Anonymous" w:hAnsi="Anonymous" w:cs="Times New Roman"/>
          <w:color w:val="auto"/>
          <w:sz w:val="26"/>
          <w:szCs w:val="26"/>
        </w:rPr>
        <w:t>Pakistani</w:t>
      </w:r>
      <w:r w:rsidRPr="00750888">
        <w:rPr>
          <w:rFonts w:ascii="Anonymous" w:hAnsi="Anonymous" w:cs="Times New Roman"/>
          <w:color w:val="auto"/>
          <w:sz w:val="26"/>
          <w:szCs w:val="26"/>
        </w:rPr>
        <w:t xml:space="preserve"> companies, as certified and approved by SEC</w:t>
      </w:r>
      <w:r w:rsidR="009750A0" w:rsidRPr="00750888">
        <w:rPr>
          <w:rFonts w:ascii="Anonymous" w:hAnsi="Anonymous" w:cs="Times New Roman"/>
          <w:color w:val="auto"/>
          <w:sz w:val="26"/>
          <w:szCs w:val="26"/>
        </w:rPr>
        <w:t>P</w:t>
      </w:r>
      <w:r w:rsidRPr="00750888">
        <w:rPr>
          <w:rFonts w:ascii="Anonymous" w:hAnsi="Anonymous" w:cs="Times New Roman"/>
          <w:color w:val="auto"/>
          <w:sz w:val="26"/>
          <w:szCs w:val="26"/>
        </w:rPr>
        <w:t>; and</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(g)</w:t>
      </w:r>
      <w:r w:rsidRPr="00750888">
        <w:rPr>
          <w:rFonts w:ascii="Anonymous" w:hAnsi="Anonymous" w:cs="Times New Roman"/>
          <w:color w:val="auto"/>
          <w:sz w:val="26"/>
          <w:szCs w:val="26"/>
        </w:rPr>
        <w:tab/>
      </w:r>
      <w:r w:rsidR="008E329E" w:rsidRPr="00750888">
        <w:rPr>
          <w:rFonts w:ascii="Anonymous" w:hAnsi="Anonymous" w:cs="Times New Roman"/>
          <w:color w:val="auto"/>
          <w:sz w:val="26"/>
          <w:szCs w:val="26"/>
        </w:rPr>
        <w:t>Investment</w:t>
      </w:r>
      <w:r w:rsidRPr="00750888">
        <w:rPr>
          <w:rFonts w:ascii="Anonymous" w:hAnsi="Anonymous" w:cs="Times New Roman"/>
          <w:color w:val="auto"/>
          <w:sz w:val="26"/>
          <w:szCs w:val="26"/>
        </w:rPr>
        <w:t xml:space="preserve"> funds whose underlying assets are tangible physical assets including (a) real estate investment trusts registered by SEC</w:t>
      </w:r>
      <w:r w:rsidR="009750A0" w:rsidRPr="00750888">
        <w:rPr>
          <w:rFonts w:ascii="Anonymous" w:hAnsi="Anonymous" w:cs="Times New Roman"/>
          <w:color w:val="auto"/>
          <w:sz w:val="26"/>
          <w:szCs w:val="26"/>
        </w:rPr>
        <w:t>P</w:t>
      </w:r>
      <w:r w:rsidRPr="00750888">
        <w:rPr>
          <w:rFonts w:ascii="Anonymous" w:hAnsi="Anonymous" w:cs="Times New Roman"/>
          <w:color w:val="auto"/>
          <w:sz w:val="26"/>
          <w:szCs w:val="26"/>
        </w:rPr>
        <w:t>; (b) private equity funds registered with SEC</w:t>
      </w:r>
      <w:r w:rsidR="009750A0" w:rsidRPr="00750888">
        <w:rPr>
          <w:rFonts w:ascii="Anonymous" w:hAnsi="Anonymous" w:cs="Times New Roman"/>
          <w:color w:val="auto"/>
          <w:sz w:val="26"/>
          <w:szCs w:val="26"/>
        </w:rPr>
        <w:t>P</w:t>
      </w:r>
      <w:r w:rsidRPr="00750888">
        <w:rPr>
          <w:rFonts w:ascii="Anonymous" w:hAnsi="Anonymous" w:cs="Times New Roman"/>
          <w:color w:val="auto"/>
          <w:sz w:val="26"/>
          <w:szCs w:val="26"/>
        </w:rPr>
        <w:t>;</w:t>
      </w:r>
    </w:p>
    <w:p w:rsidR="00755B1C" w:rsidRPr="00750888" w:rsidRDefault="00755B1C"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(c)</w:t>
      </w:r>
      <w:r w:rsidRPr="00750888">
        <w:rPr>
          <w:rFonts w:ascii="Anonymous" w:hAnsi="Anonymous" w:cs="Times New Roman"/>
          <w:color w:val="auto"/>
          <w:sz w:val="26"/>
          <w:szCs w:val="26"/>
        </w:rPr>
        <w:tab/>
      </w:r>
      <w:r w:rsidR="008E329E" w:rsidRPr="00750888">
        <w:rPr>
          <w:rFonts w:ascii="Anonymous" w:hAnsi="Anonymous" w:cs="Times New Roman"/>
          <w:color w:val="auto"/>
          <w:sz w:val="26"/>
          <w:szCs w:val="26"/>
        </w:rPr>
        <w:t>Infrastructure</w:t>
      </w:r>
      <w:r w:rsidRPr="00750888">
        <w:rPr>
          <w:rFonts w:ascii="Anonymous" w:hAnsi="Anonymous" w:cs="Times New Roman"/>
          <w:color w:val="auto"/>
          <w:sz w:val="26"/>
          <w:szCs w:val="26"/>
        </w:rPr>
        <w:t xml:space="preserve"> funds registered with SEC</w:t>
      </w:r>
      <w:r w:rsidR="009750A0" w:rsidRPr="00750888">
        <w:rPr>
          <w:rFonts w:ascii="Anonymous" w:hAnsi="Anonymous" w:cs="Times New Roman"/>
          <w:color w:val="auto"/>
          <w:sz w:val="26"/>
          <w:szCs w:val="26"/>
        </w:rPr>
        <w:t>P</w:t>
      </w:r>
      <w:r w:rsidRPr="00750888">
        <w:rPr>
          <w:rFonts w:ascii="Anonymous" w:hAnsi="Anonymous" w:cs="Times New Roman"/>
          <w:color w:val="auto"/>
          <w:sz w:val="26"/>
          <w:szCs w:val="26"/>
        </w:rPr>
        <w:t>, PROVIDED THAT such funds have satisfactory pre-defined liquidity/exit routes.</w:t>
      </w:r>
    </w:p>
    <w:p w:rsidR="009750A0" w:rsidRPr="00750888" w:rsidRDefault="009750A0" w:rsidP="008E329E">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Notwithstanding the powers conferred on it under above </w:t>
      </w:r>
      <w:r w:rsidR="008E49F6" w:rsidRPr="00750888">
        <w:rPr>
          <w:rFonts w:ascii="Anonymous" w:hAnsi="Anonymous" w:cs="Times New Roman"/>
          <w:color w:val="auto"/>
          <w:sz w:val="26"/>
          <w:szCs w:val="26"/>
        </w:rPr>
        <w:t>clause,</w:t>
      </w:r>
      <w:r w:rsidRPr="00750888">
        <w:rPr>
          <w:rFonts w:ascii="Anonymous" w:hAnsi="Anonymous" w:cs="Times New Roman"/>
          <w:color w:val="auto"/>
          <w:sz w:val="26"/>
          <w:szCs w:val="26"/>
        </w:rPr>
        <w:t xml:space="preserve"> the Trustee shall ensure that in making an Authorised Investment, there shall at all times be sufficient monies in the Trust Fund to meet any immediate needs of the Beneficiaries that are in accordance with clause</w:t>
      </w:r>
      <w:r w:rsidR="008E329E">
        <w:rPr>
          <w:rFonts w:ascii="Anonymous" w:hAnsi="Anonymous" w:cs="Times New Roman"/>
          <w:color w:val="auto"/>
          <w:sz w:val="26"/>
          <w:szCs w:val="26"/>
        </w:rPr>
        <w:t>s</w:t>
      </w:r>
      <w:r w:rsidRPr="00750888">
        <w:rPr>
          <w:rFonts w:ascii="Anonymous" w:hAnsi="Anonymous" w:cs="Times New Roman"/>
          <w:color w:val="auto"/>
          <w:sz w:val="26"/>
          <w:szCs w:val="26"/>
        </w:rPr>
        <w:t xml:space="preserve"> of this Deed.  Accordingly, no investment shall be made in exercise of the power conferred by this clause above if such investment would cause the value of the Trust Fund invested to exceed </w:t>
      </w:r>
      <w:r w:rsidRPr="008E329E">
        <w:rPr>
          <w:rFonts w:ascii="Anonymous" w:hAnsi="Anonymous" w:cs="Times New Roman"/>
          <w:b/>
          <w:bCs/>
          <w:color w:val="auto"/>
          <w:sz w:val="48"/>
          <w:szCs w:val="26"/>
        </w:rPr>
        <w:t>¾</w:t>
      </w:r>
      <w:r w:rsidRPr="00750888">
        <w:rPr>
          <w:rFonts w:ascii="Anonymous" w:hAnsi="Anonymous" w:cs="Times New Roman"/>
          <w:color w:val="auto"/>
          <w:sz w:val="26"/>
          <w:szCs w:val="26"/>
        </w:rPr>
        <w:t xml:space="preserve"> of the total value of the Trust Fund (the “Principal Investment”).  The</w:t>
      </w:r>
      <w:r w:rsidR="00303248">
        <w:rPr>
          <w:rFonts w:ascii="Anonymous" w:hAnsi="Anonymous" w:cs="Times New Roman"/>
          <w:color w:val="auto"/>
          <w:sz w:val="26"/>
          <w:szCs w:val="26"/>
        </w:rPr>
        <w:t xml:space="preserve"> </w:t>
      </w:r>
      <w:r w:rsidR="00A93064" w:rsidRPr="00750888">
        <w:rPr>
          <w:rFonts w:ascii="Anonymous" w:hAnsi="Anonymous" w:cs="Times New Roman"/>
          <w:color w:val="auto"/>
          <w:sz w:val="26"/>
          <w:szCs w:val="26"/>
        </w:rPr>
        <w:t xml:space="preserve">balance of </w:t>
      </w:r>
      <w:r w:rsidR="00A93064" w:rsidRPr="008E329E">
        <w:rPr>
          <w:rFonts w:ascii="Anonymous" w:hAnsi="Anonymous" w:cs="Times New Roman"/>
          <w:b/>
          <w:bCs/>
          <w:color w:val="auto"/>
          <w:sz w:val="40"/>
          <w:szCs w:val="26"/>
        </w:rPr>
        <w:t>¼</w:t>
      </w:r>
      <w:r w:rsidR="00A93064" w:rsidRPr="00750888">
        <w:rPr>
          <w:rFonts w:ascii="Anonymous" w:hAnsi="Anonymous" w:cs="Times New Roman"/>
          <w:color w:val="auto"/>
          <w:sz w:val="26"/>
          <w:szCs w:val="26"/>
        </w:rPr>
        <w:t xml:space="preserve"> of the Trust Fund may be invested in call deposits with any leading bank or financial institution in </w:t>
      </w:r>
      <w:r w:rsidR="00303248" w:rsidRPr="00750888">
        <w:rPr>
          <w:rFonts w:ascii="Anonymous" w:hAnsi="Anonymous" w:cs="Times New Roman"/>
          <w:color w:val="auto"/>
          <w:sz w:val="26"/>
          <w:szCs w:val="26"/>
        </w:rPr>
        <w:t>Punjab</w:t>
      </w:r>
      <w:r w:rsidR="00A93064" w:rsidRPr="00750888">
        <w:rPr>
          <w:rFonts w:ascii="Anonymous" w:hAnsi="Anonymous" w:cs="Times New Roman"/>
          <w:color w:val="auto"/>
          <w:sz w:val="26"/>
          <w:szCs w:val="26"/>
        </w:rPr>
        <w:t xml:space="preserve"> or be invested in other investments that are capable of being liquidated by a notice of not more than forty-eight hours (the “Secondary Investment”).</w:t>
      </w:r>
    </w:p>
    <w:p w:rsidR="00D2448A" w:rsidRPr="00750888" w:rsidRDefault="00D2448A" w:rsidP="00755B1C">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If following the making of an Authorised Investment, money is required by the Beneficiaries for any of the purpose under above </w:t>
      </w:r>
      <w:r w:rsidR="00303248" w:rsidRPr="00750888">
        <w:rPr>
          <w:rFonts w:ascii="Anonymous" w:hAnsi="Anonymous" w:cs="Times New Roman"/>
          <w:color w:val="auto"/>
          <w:sz w:val="26"/>
          <w:szCs w:val="26"/>
        </w:rPr>
        <w:t>clause and</w:t>
      </w:r>
      <w:r w:rsidRPr="00750888">
        <w:rPr>
          <w:rFonts w:ascii="Anonymous" w:hAnsi="Anonymous" w:cs="Times New Roman"/>
          <w:color w:val="auto"/>
          <w:sz w:val="26"/>
          <w:szCs w:val="26"/>
        </w:rPr>
        <w:t xml:space="preserve"> the entire Trust Fund has been invested in both Principal Investments and Secondary Investments, the Trustee should take immediate steps promptly liquidate the Authorised Investments beginning with the Secondary Investments.  If the proceeds of the Secondary Investments are not sufficient to satisfy the immediate requirements of the Beneficiaries, the Trustee shall liquidate such part of the Principal Investment as may be required to meet the Beneficiaries immediate needs.</w:t>
      </w:r>
    </w:p>
    <w:p w:rsidR="00D2448A" w:rsidRPr="00750888" w:rsidRDefault="00D2448A" w:rsidP="00755B1C">
      <w:pPr>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In making an Authorised Investment, the Trustee shall exercise reasonable care and prudence</w:t>
      </w:r>
      <w:r w:rsidR="004317CB">
        <w:rPr>
          <w:rFonts w:ascii="Anonymous" w:hAnsi="Anonymous" w:cs="Times New Roman"/>
          <w:color w:val="auto"/>
          <w:sz w:val="26"/>
          <w:szCs w:val="26"/>
        </w:rPr>
        <w:t xml:space="preserve"> </w:t>
      </w:r>
      <w:r w:rsidRPr="00750888">
        <w:rPr>
          <w:rFonts w:ascii="Anonymous" w:hAnsi="Anonymous" w:cs="Times New Roman"/>
          <w:color w:val="auto"/>
          <w:sz w:val="26"/>
          <w:szCs w:val="26"/>
        </w:rPr>
        <w:t xml:space="preserve">expected of trustees of similar assets as the Trust Funds in similar circumstances and adopt those practices, methods and acts that as are in accordance with internationally recognised, first class industry standards of professionalism and prudence required of trustees of a similar assets of the Trust Fund and make only </w:t>
      </w:r>
      <w:proofErr w:type="gramStart"/>
      <w:r w:rsidRPr="00750888">
        <w:rPr>
          <w:rFonts w:ascii="Anonymous" w:hAnsi="Anonymous" w:cs="Times New Roman"/>
          <w:color w:val="auto"/>
          <w:sz w:val="26"/>
          <w:szCs w:val="26"/>
        </w:rPr>
        <w:t>those investment</w:t>
      </w:r>
      <w:proofErr w:type="gramEnd"/>
      <w:r w:rsidRPr="00750888">
        <w:rPr>
          <w:rFonts w:ascii="Anonymous" w:hAnsi="Anonymous" w:cs="Times New Roman"/>
          <w:color w:val="auto"/>
          <w:sz w:val="26"/>
          <w:szCs w:val="26"/>
        </w:rPr>
        <w:t xml:space="preserve"> after exercising such level of prudence and care.</w:t>
      </w:r>
    </w:p>
    <w:p w:rsidR="00D2448A" w:rsidRPr="008E329E" w:rsidRDefault="0065491D" w:rsidP="00755B1C">
      <w:pPr>
        <w:spacing w:line="360" w:lineRule="auto"/>
        <w:jc w:val="both"/>
        <w:rPr>
          <w:rFonts w:ascii="Anonymous" w:hAnsi="Anonymous" w:cs="Times New Roman"/>
          <w:color w:val="7030A0"/>
          <w:sz w:val="26"/>
          <w:szCs w:val="26"/>
        </w:rPr>
      </w:pPr>
      <w:r>
        <w:rPr>
          <w:rFonts w:ascii="Anonymous" w:hAnsi="Anonymous" w:cs="Times New Roman"/>
          <w:color w:val="7030A0"/>
          <w:sz w:val="26"/>
          <w:szCs w:val="26"/>
        </w:rPr>
        <w:t>EDUCATION</w:t>
      </w:r>
      <w:r w:rsidR="00303248">
        <w:rPr>
          <w:rFonts w:ascii="Anonymous" w:hAnsi="Anonymous" w:cs="Times New Roman"/>
          <w:color w:val="7030A0"/>
          <w:sz w:val="26"/>
          <w:szCs w:val="26"/>
        </w:rPr>
        <w:t xml:space="preserve"> </w:t>
      </w:r>
      <w:r w:rsidR="008E329E" w:rsidRPr="008E329E">
        <w:rPr>
          <w:rFonts w:ascii="Anonymous" w:hAnsi="Anonymous" w:cs="Times New Roman"/>
          <w:color w:val="7030A0"/>
          <w:sz w:val="26"/>
          <w:szCs w:val="26"/>
        </w:rPr>
        <w:t>ENDOWMENT FUND:</w:t>
      </w:r>
    </w:p>
    <w:p w:rsidR="00EA0F65" w:rsidRPr="00750888" w:rsidRDefault="00EA0F65"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a.</w:t>
      </w:r>
      <w:r w:rsidRPr="00750888">
        <w:rPr>
          <w:rFonts w:ascii="Anonymous" w:hAnsi="Anonymous" w:cs="Times New Roman"/>
          <w:color w:val="auto"/>
          <w:sz w:val="26"/>
          <w:szCs w:val="26"/>
        </w:rPr>
        <w:tab/>
        <w:t>The Trustee shall apply the income generated by the Trust Fund solely fo</w:t>
      </w:r>
      <w:r w:rsidR="0065491D">
        <w:rPr>
          <w:rFonts w:ascii="Anonymous" w:hAnsi="Anonymous" w:cs="Times New Roman"/>
          <w:color w:val="auto"/>
          <w:sz w:val="26"/>
          <w:szCs w:val="26"/>
        </w:rPr>
        <w:t>r the payment of the Education</w:t>
      </w:r>
      <w:r w:rsidRPr="00750888">
        <w:rPr>
          <w:rFonts w:ascii="Anonymous" w:hAnsi="Anonymous" w:cs="Times New Roman"/>
          <w:color w:val="auto"/>
          <w:sz w:val="26"/>
          <w:szCs w:val="26"/>
        </w:rPr>
        <w:t xml:space="preserve"> Expenses and welfare of the Beneficiaries.</w:t>
      </w:r>
    </w:p>
    <w:p w:rsidR="00EA0F65" w:rsidRPr="00750888" w:rsidRDefault="00EA0F65"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b.</w:t>
      </w:r>
      <w:r w:rsidRPr="00750888">
        <w:rPr>
          <w:rFonts w:ascii="Anonymous" w:hAnsi="Anonymous" w:cs="Times New Roman"/>
          <w:color w:val="auto"/>
          <w:sz w:val="26"/>
          <w:szCs w:val="26"/>
        </w:rPr>
        <w:tab/>
        <w:t>The obligation of the Trustee to fund the Education Expenses shall not extend to any sum by which the actual Education Expenses of the Beneficiaries jointly or severally exceed any income, interest, addition and accretion to the Trust Fund.</w:t>
      </w:r>
    </w:p>
    <w:p w:rsidR="00EA0F65" w:rsidRPr="00750888" w:rsidRDefault="00EA0F65" w:rsidP="008E329E">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c.</w:t>
      </w:r>
      <w:r w:rsidRPr="00750888">
        <w:rPr>
          <w:rFonts w:ascii="Anonymous" w:hAnsi="Anonymous" w:cs="Times New Roman"/>
          <w:color w:val="auto"/>
          <w:sz w:val="26"/>
          <w:szCs w:val="26"/>
        </w:rPr>
        <w:tab/>
        <w:t xml:space="preserve">The </w:t>
      </w:r>
      <w:r w:rsidR="008E329E" w:rsidRPr="00750888">
        <w:rPr>
          <w:rFonts w:ascii="Anonymous" w:hAnsi="Anonymous" w:cs="Times New Roman"/>
          <w:color w:val="auto"/>
          <w:sz w:val="26"/>
          <w:szCs w:val="26"/>
        </w:rPr>
        <w:t>Settler</w:t>
      </w:r>
      <w:r w:rsidR="008E329E">
        <w:rPr>
          <w:rFonts w:ascii="Anonymous" w:hAnsi="Anonymous" w:cs="Times New Roman"/>
          <w:color w:val="auto"/>
          <w:sz w:val="26"/>
          <w:szCs w:val="26"/>
        </w:rPr>
        <w:t>/</w:t>
      </w:r>
      <w:r w:rsidR="00303248">
        <w:rPr>
          <w:rFonts w:ascii="Anonymous" w:hAnsi="Anonymous" w:cs="Times New Roman"/>
          <w:color w:val="auto"/>
          <w:sz w:val="26"/>
          <w:szCs w:val="26"/>
        </w:rPr>
        <w:t xml:space="preserve">Trustee </w:t>
      </w:r>
      <w:r w:rsidR="00303248" w:rsidRPr="00750888">
        <w:rPr>
          <w:rFonts w:ascii="Anonymous" w:hAnsi="Anonymous" w:cs="Times New Roman"/>
          <w:color w:val="auto"/>
          <w:sz w:val="26"/>
          <w:szCs w:val="26"/>
        </w:rPr>
        <w:t>shall</w:t>
      </w:r>
      <w:r w:rsidRPr="00750888">
        <w:rPr>
          <w:rFonts w:ascii="Anonymous" w:hAnsi="Anonymous" w:cs="Times New Roman"/>
          <w:color w:val="auto"/>
          <w:sz w:val="26"/>
          <w:szCs w:val="26"/>
        </w:rPr>
        <w:t xml:space="preserve"> after the Execution Date and from time to time as applicable, provide the Trustee with all relevant information in connection with the education of the Beneficiaries suc</w:t>
      </w:r>
      <w:r w:rsidR="0065491D">
        <w:rPr>
          <w:rFonts w:ascii="Anonymous" w:hAnsi="Anonymous" w:cs="Times New Roman"/>
          <w:color w:val="auto"/>
          <w:sz w:val="26"/>
          <w:szCs w:val="26"/>
        </w:rPr>
        <w:t>h as the name of the education</w:t>
      </w:r>
      <w:r w:rsidRPr="00750888">
        <w:rPr>
          <w:rFonts w:ascii="Anonymous" w:hAnsi="Anonymous" w:cs="Times New Roman"/>
          <w:color w:val="auto"/>
          <w:sz w:val="26"/>
          <w:szCs w:val="26"/>
        </w:rPr>
        <w:t xml:space="preserve"> institution(s), the requisite fees and other expenses payable, commencement date of the respective </w:t>
      </w:r>
      <w:r w:rsidR="004A059C" w:rsidRPr="00750888">
        <w:rPr>
          <w:rFonts w:ascii="Anonymous" w:hAnsi="Anonymous" w:cs="Times New Roman"/>
          <w:color w:val="auto"/>
          <w:sz w:val="26"/>
          <w:szCs w:val="26"/>
        </w:rPr>
        <w:t xml:space="preserve">institutional </w:t>
      </w:r>
      <w:r w:rsidRPr="00750888">
        <w:rPr>
          <w:rFonts w:ascii="Anonymous" w:hAnsi="Anonymous" w:cs="Times New Roman"/>
          <w:color w:val="auto"/>
          <w:sz w:val="26"/>
          <w:szCs w:val="26"/>
        </w:rPr>
        <w:t>terms and such other information as is necessary to enable the prompt settlement of the Education Expenses by the Trustee.</w:t>
      </w:r>
    </w:p>
    <w:p w:rsidR="00EA0F65" w:rsidRPr="00750888" w:rsidRDefault="00EA0F65"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d.</w:t>
      </w:r>
      <w:r w:rsidRPr="00750888">
        <w:rPr>
          <w:rFonts w:ascii="Anonymous" w:hAnsi="Anonymous" w:cs="Times New Roman"/>
          <w:color w:val="auto"/>
          <w:sz w:val="26"/>
          <w:szCs w:val="26"/>
        </w:rPr>
        <w:tab/>
        <w:t xml:space="preserve">The Trustee shall ensure the prompt payment of the Education Expenses at the applicable periods upon receipt of the appropriate notification from the </w:t>
      </w:r>
      <w:r w:rsidRPr="00750888">
        <w:rPr>
          <w:rFonts w:ascii="Anonymous" w:hAnsi="Anonymous" w:cs="Times New Roman"/>
          <w:color w:val="auto"/>
          <w:sz w:val="26"/>
          <w:szCs w:val="26"/>
        </w:rPr>
        <w:lastRenderedPageBreak/>
        <w:t>Settlors or any other person so appointed for the said purpose.</w:t>
      </w:r>
    </w:p>
    <w:p w:rsidR="0040245E" w:rsidRPr="00050225" w:rsidRDefault="0040245E" w:rsidP="0040245E">
      <w:pPr>
        <w:spacing w:line="360" w:lineRule="auto"/>
        <w:rPr>
          <w:rFonts w:ascii="Anonymous" w:hAnsi="Anonymous" w:cs="Times New Roman"/>
          <w:color w:val="7030A0"/>
          <w:sz w:val="26"/>
          <w:szCs w:val="26"/>
        </w:rPr>
      </w:pPr>
      <w:r w:rsidRPr="00050225">
        <w:rPr>
          <w:rFonts w:ascii="Anonymous" w:hAnsi="Anonymous" w:cs="Times New Roman"/>
          <w:b/>
          <w:bCs/>
          <w:color w:val="7030A0"/>
          <w:sz w:val="26"/>
          <w:szCs w:val="26"/>
        </w:rPr>
        <w:t>NUMBER OF TRUSTEES</w:t>
      </w:r>
      <w:r w:rsidRPr="00050225">
        <w:rPr>
          <w:rFonts w:ascii="Anonymous" w:hAnsi="Anonymous" w:cs="Times New Roman"/>
          <w:color w:val="7030A0"/>
          <w:sz w:val="26"/>
          <w:szCs w:val="26"/>
        </w:rPr>
        <w:t>:</w:t>
      </w:r>
    </w:p>
    <w:p w:rsidR="0040245E" w:rsidRPr="00750888" w:rsidRDefault="0040245E"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The number of Trustees including the Author of the Trustees shall not be</w:t>
      </w:r>
      <w:r w:rsidR="00303248">
        <w:rPr>
          <w:rFonts w:ascii="Anonymous" w:hAnsi="Anonymous" w:cs="Times New Roman"/>
          <w:color w:val="auto"/>
          <w:sz w:val="26"/>
          <w:szCs w:val="26"/>
        </w:rPr>
        <w:t xml:space="preserve"> </w:t>
      </w:r>
      <w:r w:rsidRPr="00750888">
        <w:rPr>
          <w:rFonts w:ascii="Anonymous" w:hAnsi="Anonymous" w:cs="Times New Roman"/>
          <w:color w:val="auto"/>
          <w:sz w:val="26"/>
          <w:szCs w:val="26"/>
        </w:rPr>
        <w:t>less than __________and not more than __________persons. The Board of</w:t>
      </w:r>
      <w:r w:rsidR="00050225">
        <w:rPr>
          <w:rFonts w:ascii="Anonymous" w:hAnsi="Anonymous" w:cs="Times New Roman"/>
          <w:color w:val="auto"/>
          <w:sz w:val="26"/>
          <w:szCs w:val="26"/>
        </w:rPr>
        <w:t xml:space="preserve"> </w:t>
      </w:r>
      <w:r w:rsidRPr="00750888">
        <w:rPr>
          <w:rFonts w:ascii="Anonymous" w:hAnsi="Anonymous" w:cs="Times New Roman"/>
          <w:color w:val="auto"/>
          <w:sz w:val="26"/>
          <w:szCs w:val="26"/>
        </w:rPr>
        <w:t>Trustees shall nominate and invite person/persons to be the other trustees for such</w:t>
      </w:r>
      <w:r w:rsidR="00F15327">
        <w:rPr>
          <w:rFonts w:ascii="Anonymous" w:hAnsi="Anonymous" w:cs="Times New Roman"/>
          <w:color w:val="auto"/>
          <w:sz w:val="26"/>
          <w:szCs w:val="26"/>
        </w:rPr>
        <w:t xml:space="preserve"> </w:t>
      </w:r>
      <w:r w:rsidRPr="00750888">
        <w:rPr>
          <w:rFonts w:ascii="Anonymous" w:hAnsi="Anonymous" w:cs="Times New Roman"/>
          <w:color w:val="auto"/>
          <w:sz w:val="26"/>
          <w:szCs w:val="26"/>
        </w:rPr>
        <w:t>period, as they may deem fit and proper.</w:t>
      </w:r>
    </w:p>
    <w:p w:rsidR="0040245E" w:rsidRPr="00050225" w:rsidRDefault="0040245E" w:rsidP="0040245E">
      <w:pPr>
        <w:spacing w:line="360" w:lineRule="auto"/>
        <w:rPr>
          <w:rFonts w:ascii="Anonymous" w:hAnsi="Anonymous" w:cs="Times New Roman"/>
          <w:b/>
          <w:bCs/>
          <w:color w:val="7030A0"/>
          <w:sz w:val="26"/>
          <w:szCs w:val="26"/>
        </w:rPr>
      </w:pPr>
      <w:r w:rsidRPr="00050225">
        <w:rPr>
          <w:rFonts w:ascii="Anonymous" w:hAnsi="Anonymous" w:cs="Times New Roman"/>
          <w:b/>
          <w:bCs/>
          <w:color w:val="7030A0"/>
          <w:sz w:val="26"/>
          <w:szCs w:val="26"/>
        </w:rPr>
        <w:t>MEETING AND PROCEEDINGS OF THE TRUSTEES:</w:t>
      </w:r>
    </w:p>
    <w:p w:rsidR="0040245E" w:rsidRPr="00750888" w:rsidRDefault="0040245E"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The Trustees shall ordinarily meet once in ________months or as often as</w:t>
      </w:r>
      <w:r w:rsidR="00A477E8">
        <w:rPr>
          <w:rFonts w:ascii="Anonymous" w:hAnsi="Anonymous" w:cs="Times New Roman"/>
          <w:color w:val="auto"/>
          <w:sz w:val="26"/>
          <w:szCs w:val="26"/>
        </w:rPr>
        <w:t xml:space="preserve"> </w:t>
      </w:r>
      <w:r w:rsidRPr="00750888">
        <w:rPr>
          <w:rFonts w:ascii="Anonymous" w:hAnsi="Anonymous" w:cs="Times New Roman"/>
          <w:color w:val="auto"/>
          <w:sz w:val="26"/>
          <w:szCs w:val="26"/>
        </w:rPr>
        <w:t>may be necessary for the satisfactory conduct of the affairs of the Trust.</w:t>
      </w:r>
    </w:p>
    <w:p w:rsidR="0040245E" w:rsidRPr="00050225" w:rsidRDefault="0040245E" w:rsidP="0040245E">
      <w:pPr>
        <w:spacing w:line="360" w:lineRule="auto"/>
        <w:rPr>
          <w:rFonts w:ascii="Anonymous" w:hAnsi="Anonymous" w:cs="Times New Roman"/>
          <w:b/>
          <w:bCs/>
          <w:color w:val="7030A0"/>
          <w:sz w:val="26"/>
          <w:szCs w:val="26"/>
        </w:rPr>
      </w:pPr>
      <w:r w:rsidRPr="00050225">
        <w:rPr>
          <w:rFonts w:ascii="Anonymous" w:hAnsi="Anonymous" w:cs="Times New Roman"/>
          <w:b/>
          <w:bCs/>
          <w:color w:val="7030A0"/>
          <w:sz w:val="26"/>
          <w:szCs w:val="26"/>
        </w:rPr>
        <w:t>NOTICE:</w:t>
      </w:r>
    </w:p>
    <w:p w:rsidR="0040245E" w:rsidRPr="00750888" w:rsidRDefault="0040245E"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_________</w:t>
      </w:r>
      <w:proofErr w:type="spellStart"/>
      <w:r w:rsidRPr="00750888">
        <w:rPr>
          <w:rFonts w:ascii="Anonymous" w:hAnsi="Anonymous" w:cs="Times New Roman"/>
          <w:color w:val="auto"/>
          <w:sz w:val="26"/>
          <w:szCs w:val="26"/>
        </w:rPr>
        <w:t>days Notice</w:t>
      </w:r>
      <w:proofErr w:type="spellEnd"/>
      <w:r w:rsidRPr="00750888">
        <w:rPr>
          <w:rFonts w:ascii="Anonymous" w:hAnsi="Anonymous" w:cs="Times New Roman"/>
          <w:color w:val="auto"/>
          <w:sz w:val="26"/>
          <w:szCs w:val="26"/>
        </w:rPr>
        <w:t xml:space="preserve"> shall ordinarily be given in writing for a meeting of</w:t>
      </w:r>
      <w:r w:rsidR="00050225">
        <w:rPr>
          <w:rFonts w:ascii="Anonymous" w:hAnsi="Anonymous" w:cs="Times New Roman"/>
          <w:color w:val="auto"/>
          <w:sz w:val="26"/>
          <w:szCs w:val="26"/>
        </w:rPr>
        <w:t xml:space="preserve"> </w:t>
      </w:r>
      <w:r w:rsidRPr="00750888">
        <w:rPr>
          <w:rFonts w:ascii="Anonymous" w:hAnsi="Anonymous" w:cs="Times New Roman"/>
          <w:color w:val="auto"/>
          <w:sz w:val="26"/>
          <w:szCs w:val="26"/>
        </w:rPr>
        <w:t>Board of Trustees.</w:t>
      </w:r>
    </w:p>
    <w:p w:rsidR="0040245E" w:rsidRPr="00050225" w:rsidRDefault="0040245E" w:rsidP="0040245E">
      <w:pPr>
        <w:spacing w:line="360" w:lineRule="auto"/>
        <w:rPr>
          <w:rFonts w:ascii="Anonymous" w:hAnsi="Anonymous" w:cs="Times New Roman"/>
          <w:b/>
          <w:bCs/>
          <w:color w:val="7030A0"/>
          <w:sz w:val="26"/>
          <w:szCs w:val="26"/>
        </w:rPr>
      </w:pPr>
      <w:r w:rsidRPr="00050225">
        <w:rPr>
          <w:rFonts w:ascii="Anonymous" w:hAnsi="Anonymous" w:cs="Times New Roman"/>
          <w:b/>
          <w:bCs/>
          <w:color w:val="7030A0"/>
          <w:sz w:val="26"/>
          <w:szCs w:val="26"/>
        </w:rPr>
        <w:t>QUORUM:</w:t>
      </w:r>
    </w:p>
    <w:p w:rsidR="0040245E" w:rsidRPr="00750888" w:rsidRDefault="0040245E"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 xml:space="preserve">The Quorum for the Meeting of the Board of Trustees shall </w:t>
      </w:r>
      <w:r w:rsidR="00702014" w:rsidRPr="00750888">
        <w:rPr>
          <w:rFonts w:ascii="Anonymous" w:hAnsi="Anonymous" w:cs="Times New Roman"/>
          <w:color w:val="auto"/>
          <w:sz w:val="26"/>
          <w:szCs w:val="26"/>
        </w:rPr>
        <w:t>be</w:t>
      </w:r>
      <w:r w:rsidR="00702014">
        <w:rPr>
          <w:rFonts w:ascii="Anonymous" w:hAnsi="Anonymous" w:cs="Times New Roman"/>
          <w:color w:val="auto"/>
          <w:sz w:val="26"/>
          <w:szCs w:val="26"/>
        </w:rPr>
        <w:t xml:space="preserve"> (</w:t>
      </w:r>
      <w:r w:rsidRPr="00750888">
        <w:rPr>
          <w:rFonts w:ascii="Anonymous" w:hAnsi="Anonymous" w:cs="Times New Roman"/>
          <w:color w:val="auto"/>
          <w:sz w:val="26"/>
          <w:szCs w:val="26"/>
        </w:rPr>
        <w:t>______</w:t>
      </w:r>
      <w:r w:rsidR="00702014" w:rsidRPr="00750888">
        <w:rPr>
          <w:rFonts w:ascii="Anonymous" w:hAnsi="Anonymous" w:cs="Times New Roman"/>
          <w:color w:val="auto"/>
          <w:sz w:val="26"/>
          <w:szCs w:val="26"/>
        </w:rPr>
        <w:t>_</w:t>
      </w:r>
      <w:r w:rsidR="00702014">
        <w:rPr>
          <w:rFonts w:ascii="Anonymous" w:hAnsi="Anonymous" w:cs="Times New Roman"/>
          <w:color w:val="auto"/>
          <w:sz w:val="26"/>
          <w:szCs w:val="26"/>
        </w:rPr>
        <w:t>)</w:t>
      </w:r>
      <w:r w:rsidR="00702014" w:rsidRPr="00750888">
        <w:rPr>
          <w:rFonts w:ascii="Anonymous" w:hAnsi="Anonymous" w:cs="Times New Roman"/>
          <w:color w:val="auto"/>
          <w:sz w:val="26"/>
          <w:szCs w:val="26"/>
        </w:rPr>
        <w:t xml:space="preserve"> numbers</w:t>
      </w:r>
      <w:r w:rsidRPr="00750888">
        <w:rPr>
          <w:rFonts w:ascii="Anonymous" w:hAnsi="Anonymous" w:cs="Times New Roman"/>
          <w:color w:val="auto"/>
          <w:sz w:val="26"/>
          <w:szCs w:val="26"/>
        </w:rPr>
        <w:t xml:space="preserve"> quorum is required for a meeting adjourning for want of</w:t>
      </w:r>
      <w:r w:rsidR="00E33CA4">
        <w:rPr>
          <w:rFonts w:ascii="Anonymous" w:hAnsi="Anonymous" w:cs="Times New Roman"/>
          <w:color w:val="auto"/>
          <w:sz w:val="26"/>
          <w:szCs w:val="26"/>
        </w:rPr>
        <w:t xml:space="preserve"> </w:t>
      </w:r>
      <w:r w:rsidRPr="00750888">
        <w:rPr>
          <w:rFonts w:ascii="Anonymous" w:hAnsi="Anonymous" w:cs="Times New Roman"/>
          <w:color w:val="auto"/>
          <w:sz w:val="26"/>
          <w:szCs w:val="26"/>
        </w:rPr>
        <w:t>Quorum.</w:t>
      </w:r>
    </w:p>
    <w:p w:rsidR="003F4246" w:rsidRPr="00750888" w:rsidRDefault="0040245E" w:rsidP="00E537BC">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 xml:space="preserve">A minute book shall be kept by the Managing Trustee. </w:t>
      </w:r>
      <w:r w:rsidR="00E537BC">
        <w:rPr>
          <w:rFonts w:ascii="Anonymous" w:hAnsi="Anonymous" w:cs="Times New Roman"/>
          <w:color w:val="auto"/>
          <w:sz w:val="26"/>
          <w:szCs w:val="26"/>
        </w:rPr>
        <w:t xml:space="preserve">The proceedings of the </w:t>
      </w:r>
      <w:r w:rsidR="003F4246" w:rsidRPr="00750888">
        <w:rPr>
          <w:rFonts w:ascii="Anonymous" w:hAnsi="Anonymous" w:cs="Times New Roman"/>
          <w:color w:val="auto"/>
          <w:sz w:val="26"/>
          <w:szCs w:val="26"/>
        </w:rPr>
        <w:t>board of trustee shall be entered in the minute book and shall be signed by the</w:t>
      </w:r>
      <w:r w:rsidR="00E33CA4">
        <w:rPr>
          <w:rFonts w:ascii="Anonymous" w:hAnsi="Anonymous" w:cs="Times New Roman"/>
          <w:color w:val="auto"/>
          <w:sz w:val="26"/>
          <w:szCs w:val="26"/>
        </w:rPr>
        <w:t xml:space="preserve"> </w:t>
      </w:r>
      <w:r w:rsidR="00E537BC">
        <w:rPr>
          <w:rFonts w:ascii="Anonymous" w:hAnsi="Anonymous" w:cs="Times New Roman"/>
          <w:color w:val="auto"/>
          <w:sz w:val="26"/>
          <w:szCs w:val="26"/>
        </w:rPr>
        <w:t xml:space="preserve">President of the </w:t>
      </w:r>
      <w:r w:rsidR="00A82310">
        <w:rPr>
          <w:rFonts w:ascii="Anonymous" w:hAnsi="Anonymous" w:cs="Times New Roman"/>
          <w:color w:val="auto"/>
          <w:sz w:val="26"/>
          <w:szCs w:val="26"/>
        </w:rPr>
        <w:t>Board</w:t>
      </w:r>
      <w:r w:rsidR="003F4246" w:rsidRPr="00750888">
        <w:rPr>
          <w:rFonts w:ascii="Anonymous" w:hAnsi="Anonymous" w:cs="Times New Roman"/>
          <w:color w:val="auto"/>
          <w:sz w:val="26"/>
          <w:szCs w:val="26"/>
        </w:rPr>
        <w:t>.</w:t>
      </w:r>
    </w:p>
    <w:p w:rsidR="003F4246" w:rsidRPr="00050225" w:rsidRDefault="003F4246" w:rsidP="003F4246">
      <w:pPr>
        <w:spacing w:line="360" w:lineRule="auto"/>
        <w:rPr>
          <w:rFonts w:ascii="Anonymous" w:hAnsi="Anonymous" w:cs="Times New Roman"/>
          <w:b/>
          <w:bCs/>
          <w:color w:val="7030A0"/>
          <w:sz w:val="26"/>
          <w:szCs w:val="26"/>
        </w:rPr>
      </w:pPr>
      <w:r w:rsidRPr="00050225">
        <w:rPr>
          <w:rFonts w:ascii="Anonymous" w:hAnsi="Anonymous" w:cs="Times New Roman"/>
          <w:b/>
          <w:bCs/>
          <w:color w:val="7030A0"/>
          <w:sz w:val="26"/>
          <w:szCs w:val="26"/>
        </w:rPr>
        <w:t>VOTING:</w:t>
      </w:r>
    </w:p>
    <w:p w:rsidR="0040245E" w:rsidRPr="00750888" w:rsidRDefault="003F4246"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Decisions of the Board of Trustees may be made at a meeting or by</w:t>
      </w:r>
      <w:r w:rsidR="00E33CA4">
        <w:rPr>
          <w:rFonts w:ascii="Anonymous" w:hAnsi="Anonymous" w:cs="Times New Roman"/>
          <w:color w:val="auto"/>
          <w:sz w:val="26"/>
          <w:szCs w:val="26"/>
        </w:rPr>
        <w:t xml:space="preserve"> </w:t>
      </w:r>
      <w:r w:rsidRPr="00750888">
        <w:rPr>
          <w:rFonts w:ascii="Anonymous" w:hAnsi="Anonymous" w:cs="Times New Roman"/>
          <w:color w:val="auto"/>
          <w:sz w:val="26"/>
          <w:szCs w:val="26"/>
        </w:rPr>
        <w:t>circulation of papers to them. Normal matters of routine nature may be circulated</w:t>
      </w:r>
      <w:r w:rsidR="00E33CA4">
        <w:rPr>
          <w:rFonts w:ascii="Anonymous" w:hAnsi="Anonymous" w:cs="Times New Roman"/>
          <w:color w:val="auto"/>
          <w:sz w:val="26"/>
          <w:szCs w:val="26"/>
        </w:rPr>
        <w:t xml:space="preserve"> </w:t>
      </w:r>
      <w:r w:rsidRPr="00750888">
        <w:rPr>
          <w:rFonts w:ascii="Anonymous" w:hAnsi="Anonymous" w:cs="Times New Roman"/>
          <w:color w:val="auto"/>
          <w:sz w:val="26"/>
          <w:szCs w:val="26"/>
        </w:rPr>
        <w:t xml:space="preserve">and </w:t>
      </w:r>
      <w:r w:rsidRPr="00750888">
        <w:rPr>
          <w:rFonts w:ascii="Anonymous" w:hAnsi="Anonymous" w:cs="Times New Roman"/>
          <w:color w:val="auto"/>
          <w:sz w:val="26"/>
          <w:szCs w:val="26"/>
        </w:rPr>
        <w:lastRenderedPageBreak/>
        <w:t>decision obtained. The important matters are to be decided at the meeting. All</w:t>
      </w:r>
      <w:r w:rsidR="00E33CA4">
        <w:rPr>
          <w:rFonts w:ascii="Anonymous" w:hAnsi="Anonymous" w:cs="Times New Roman"/>
          <w:color w:val="auto"/>
          <w:sz w:val="26"/>
          <w:szCs w:val="26"/>
        </w:rPr>
        <w:t xml:space="preserve"> </w:t>
      </w:r>
      <w:r w:rsidRPr="00750888">
        <w:rPr>
          <w:rFonts w:ascii="Anonymous" w:hAnsi="Anonymous" w:cs="Times New Roman"/>
          <w:color w:val="auto"/>
          <w:sz w:val="26"/>
          <w:szCs w:val="26"/>
        </w:rPr>
        <w:t>matters arising for disposal shall be decided by a majority of the Board of Trustees</w:t>
      </w:r>
      <w:r w:rsidR="00E33CA4">
        <w:rPr>
          <w:rFonts w:ascii="Anonymous" w:hAnsi="Anonymous" w:cs="Times New Roman"/>
          <w:color w:val="auto"/>
          <w:sz w:val="26"/>
          <w:szCs w:val="26"/>
        </w:rPr>
        <w:t xml:space="preserve"> </w:t>
      </w:r>
      <w:r w:rsidRPr="00750888">
        <w:rPr>
          <w:rFonts w:ascii="Anonymous" w:hAnsi="Anonymous" w:cs="Times New Roman"/>
          <w:color w:val="auto"/>
          <w:sz w:val="26"/>
          <w:szCs w:val="26"/>
        </w:rPr>
        <w:t>present at the Meeting. The President of the Board of Trustees shall have a casting</w:t>
      </w:r>
      <w:r w:rsidR="00E33CA4">
        <w:rPr>
          <w:rFonts w:ascii="Anonymous" w:hAnsi="Anonymous" w:cs="Times New Roman"/>
          <w:color w:val="auto"/>
          <w:sz w:val="26"/>
          <w:szCs w:val="26"/>
        </w:rPr>
        <w:t xml:space="preserve"> </w:t>
      </w:r>
      <w:r w:rsidRPr="00750888">
        <w:rPr>
          <w:rFonts w:ascii="Anonymous" w:hAnsi="Anonymous" w:cs="Times New Roman"/>
          <w:color w:val="auto"/>
          <w:sz w:val="26"/>
          <w:szCs w:val="26"/>
        </w:rPr>
        <w:t>vote in the event of equality of votes, in addition to his own.</w:t>
      </w:r>
    </w:p>
    <w:p w:rsidR="00EA0F65" w:rsidRPr="00050225" w:rsidRDefault="00EA0F65" w:rsidP="00EA0F65">
      <w:pPr>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TERMINATION OF APPOINTMENT OF TRUSTEE</w:t>
      </w:r>
    </w:p>
    <w:p w:rsidR="00EA0F65" w:rsidRPr="00750888" w:rsidRDefault="00EA0F65"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a.</w:t>
      </w:r>
      <w:r w:rsidRPr="00750888">
        <w:rPr>
          <w:rFonts w:ascii="Anonymous" w:hAnsi="Anonymous" w:cs="Times New Roman"/>
          <w:color w:val="auto"/>
          <w:sz w:val="26"/>
          <w:szCs w:val="26"/>
        </w:rPr>
        <w:tab/>
        <w:t xml:space="preserve">The </w:t>
      </w:r>
      <w:r w:rsidR="00A93296" w:rsidRPr="00750888">
        <w:rPr>
          <w:rFonts w:ascii="Anonymous" w:hAnsi="Anonymous" w:cs="Times New Roman"/>
          <w:color w:val="auto"/>
          <w:sz w:val="26"/>
          <w:szCs w:val="26"/>
        </w:rPr>
        <w:t xml:space="preserve">Settlor(s)/board of trustees </w:t>
      </w:r>
      <w:r w:rsidRPr="00750888">
        <w:rPr>
          <w:rFonts w:ascii="Anonymous" w:hAnsi="Anonymous" w:cs="Times New Roman"/>
          <w:color w:val="auto"/>
          <w:sz w:val="26"/>
          <w:szCs w:val="26"/>
        </w:rPr>
        <w:t>/Board of trustees may unanimously terminate the appointment of the Trustee at any time provided that they give the Trustee at least thirty (30) days written notice of their intention to terminate.</w:t>
      </w:r>
    </w:p>
    <w:p w:rsidR="00EA0F65" w:rsidRPr="00750888" w:rsidRDefault="00EA0F65" w:rsidP="00750888">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b.</w:t>
      </w:r>
      <w:r w:rsidRPr="00750888">
        <w:rPr>
          <w:rFonts w:ascii="Anonymous" w:hAnsi="Anonymous" w:cs="Times New Roman"/>
          <w:color w:val="auto"/>
          <w:sz w:val="26"/>
          <w:szCs w:val="26"/>
        </w:rPr>
        <w:tab/>
        <w:t xml:space="preserve">The Trustee shall within a reasonable period transfer to any successor trustee nominated by the </w:t>
      </w:r>
      <w:r w:rsidR="00A93296" w:rsidRPr="00750888">
        <w:rPr>
          <w:rFonts w:ascii="Anonymous" w:hAnsi="Anonymous" w:cs="Times New Roman"/>
          <w:color w:val="auto"/>
          <w:sz w:val="26"/>
          <w:szCs w:val="26"/>
        </w:rPr>
        <w:t>Settlor(s)/board of trustees; all</w:t>
      </w:r>
      <w:r w:rsidRPr="00750888">
        <w:rPr>
          <w:rFonts w:ascii="Anonymous" w:hAnsi="Anonymous" w:cs="Times New Roman"/>
          <w:color w:val="auto"/>
          <w:sz w:val="26"/>
          <w:szCs w:val="26"/>
        </w:rPr>
        <w:t xml:space="preserve"> of the relevant documentation in respect of the Trust and complete control over the Trust Fund (including updated statement of accounts and investment of the Trust Fund).</w:t>
      </w:r>
    </w:p>
    <w:p w:rsidR="00A93296" w:rsidRPr="00750888" w:rsidRDefault="00A93296"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c.</w:t>
      </w:r>
      <w:r w:rsidRPr="00750888">
        <w:rPr>
          <w:rFonts w:ascii="Anonymous" w:hAnsi="Anonymous" w:cs="Times New Roman"/>
          <w:color w:val="auto"/>
          <w:sz w:val="26"/>
          <w:szCs w:val="26"/>
        </w:rPr>
        <w:tab/>
        <w:t>The Trustee may resign as trustee at any time without assigning any reason by giving not less than thirty (30) days' prior notice to that effect to the Settlor/Board of trustees; provided that no such resignation shall be effective until (a) a successor to the Trustee is appointed by the Settlor within the 30 days' notice period from the receipt of the Trustee's notice of resignation and (b) all of the relevant documentation in respect of the Trust and complete control over the Trust Fund (including updated statement of accounts and investment of the Trust Fund) have been transferred to such successor.</w:t>
      </w:r>
    </w:p>
    <w:p w:rsidR="00A93296" w:rsidRPr="00750888" w:rsidRDefault="00A93296"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d.</w:t>
      </w:r>
      <w:r w:rsidRPr="00750888">
        <w:rPr>
          <w:rFonts w:ascii="Anonymous" w:hAnsi="Anonymous" w:cs="Times New Roman"/>
          <w:color w:val="auto"/>
          <w:sz w:val="26"/>
          <w:szCs w:val="26"/>
        </w:rPr>
        <w:tab/>
        <w:t>In the event of the transfer of the assets of the Trust to any new successor appointed by the Settlor/board of trustees, as contemplated above, the Trustee shall be entitled to deduct fees reasonably accrued as at the time of the termination of the Trustee's appointment.</w:t>
      </w:r>
    </w:p>
    <w:p w:rsidR="00A93296" w:rsidRPr="00050225" w:rsidRDefault="00A93296" w:rsidP="00A93296">
      <w:pPr>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DISPUTE RESOLUTION</w:t>
      </w:r>
    </w:p>
    <w:p w:rsidR="00A93296" w:rsidRPr="00750888" w:rsidRDefault="00A93296"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a.</w:t>
      </w:r>
      <w:r w:rsidRPr="00750888">
        <w:rPr>
          <w:rFonts w:ascii="Anonymous" w:hAnsi="Anonymous" w:cs="Times New Roman"/>
          <w:color w:val="auto"/>
          <w:sz w:val="26"/>
          <w:szCs w:val="26"/>
        </w:rPr>
        <w:tab/>
        <w:t>If any dispute arises as to the validity, interpretation, rights and or obligations of the Parties under this Deed, the Parties shall use their best endeavours to reach an amicable settlement of the dispute.</w:t>
      </w:r>
    </w:p>
    <w:p w:rsidR="00A93296" w:rsidRPr="00750888" w:rsidRDefault="00A93296"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b.</w:t>
      </w:r>
      <w:r w:rsidRPr="00750888">
        <w:rPr>
          <w:rFonts w:ascii="Anonymous" w:hAnsi="Anonymous" w:cs="Times New Roman"/>
          <w:color w:val="auto"/>
          <w:sz w:val="26"/>
          <w:szCs w:val="26"/>
        </w:rPr>
        <w:tab/>
        <w:t>Where the Parties fail to reach an amicable settlement of such disp</w:t>
      </w:r>
      <w:r w:rsidR="00050225">
        <w:rPr>
          <w:rFonts w:ascii="Anonymous" w:hAnsi="Anonymous" w:cs="Times New Roman"/>
          <w:color w:val="auto"/>
          <w:sz w:val="26"/>
          <w:szCs w:val="26"/>
        </w:rPr>
        <w:t>ute within a period of thirty (30</w:t>
      </w:r>
      <w:r w:rsidRPr="00750888">
        <w:rPr>
          <w:rFonts w:ascii="Anonymous" w:hAnsi="Anonymous" w:cs="Times New Roman"/>
          <w:color w:val="auto"/>
          <w:sz w:val="26"/>
          <w:szCs w:val="26"/>
        </w:rPr>
        <w:t>)</w:t>
      </w:r>
      <w:r w:rsidRPr="00750888">
        <w:rPr>
          <w:rFonts w:ascii="Anonymous" w:hAnsi="Anonymous" w:cs="Times New Roman"/>
          <w:color w:val="auto"/>
          <w:sz w:val="26"/>
          <w:szCs w:val="26"/>
        </w:rPr>
        <w:tab/>
        <w:t xml:space="preserve">days, the dispute shall be resolved by arbitration, conducted in accordance with the provisions of the Arbitration and Conciliation Laws of the </w:t>
      </w:r>
      <w:r w:rsidR="007F3CFB" w:rsidRPr="00750888">
        <w:rPr>
          <w:rFonts w:ascii="Anonymous" w:hAnsi="Anonymous" w:cs="Times New Roman"/>
          <w:color w:val="auto"/>
          <w:sz w:val="26"/>
          <w:szCs w:val="26"/>
        </w:rPr>
        <w:t>Pakistan</w:t>
      </w:r>
      <w:r w:rsidR="00B66722">
        <w:rPr>
          <w:rFonts w:ascii="Anonymous" w:hAnsi="Anonymous" w:cs="Times New Roman"/>
          <w:color w:val="auto"/>
          <w:sz w:val="26"/>
          <w:szCs w:val="26"/>
        </w:rPr>
        <w:t xml:space="preserve"> and Punjab</w:t>
      </w:r>
      <w:r w:rsidRPr="00750888">
        <w:rPr>
          <w:rFonts w:ascii="Anonymous" w:hAnsi="Anonymous" w:cs="Times New Roman"/>
          <w:color w:val="auto"/>
          <w:sz w:val="26"/>
          <w:szCs w:val="26"/>
        </w:rPr>
        <w:t>.</w:t>
      </w:r>
    </w:p>
    <w:p w:rsidR="009750A0" w:rsidRPr="00050225" w:rsidRDefault="00636187" w:rsidP="00755B1C">
      <w:pPr>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GOVERNING LAW AND JURISDICTION</w:t>
      </w:r>
    </w:p>
    <w:p w:rsidR="00636187" w:rsidRPr="00750888" w:rsidRDefault="00636187"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This Deed and any dispute or claim arising out of or in connection with it or its subject matter or formation (including non-contractual disputes or claims) shall be governed by and shall be construed in accordance with Pakistani Law.</w:t>
      </w:r>
    </w:p>
    <w:p w:rsidR="009C4A40" w:rsidRPr="00050225" w:rsidRDefault="009C4A40" w:rsidP="009C4A40">
      <w:pPr>
        <w:spacing w:line="360" w:lineRule="auto"/>
        <w:rPr>
          <w:rFonts w:ascii="Anonymous" w:hAnsi="Anonymous" w:cs="Times New Roman"/>
          <w:b/>
          <w:bCs/>
          <w:color w:val="7030A0"/>
          <w:sz w:val="26"/>
          <w:szCs w:val="26"/>
        </w:rPr>
      </w:pPr>
      <w:r w:rsidRPr="00050225">
        <w:rPr>
          <w:rFonts w:ascii="Anonymous" w:hAnsi="Anonymous" w:cs="Times New Roman"/>
          <w:b/>
          <w:bCs/>
          <w:color w:val="7030A0"/>
          <w:sz w:val="26"/>
          <w:szCs w:val="26"/>
        </w:rPr>
        <w:t>AMENDMENTS:</w:t>
      </w:r>
    </w:p>
    <w:p w:rsidR="009C4A40" w:rsidRPr="00750888" w:rsidRDefault="009C4A40" w:rsidP="00B66722">
      <w:pPr>
        <w:spacing w:line="360" w:lineRule="auto"/>
        <w:ind w:left="720"/>
        <w:rPr>
          <w:rFonts w:ascii="Anonymous" w:hAnsi="Anonymous" w:cs="Times New Roman"/>
          <w:color w:val="auto"/>
          <w:sz w:val="26"/>
          <w:szCs w:val="26"/>
        </w:rPr>
      </w:pPr>
      <w:r w:rsidRPr="00750888">
        <w:rPr>
          <w:rFonts w:ascii="Anonymous" w:hAnsi="Anonymous" w:cs="Times New Roman"/>
          <w:color w:val="auto"/>
          <w:sz w:val="26"/>
          <w:szCs w:val="26"/>
        </w:rPr>
        <w:t>No amendments to the Trust Deed shall be made which may prove to be repugnant</w:t>
      </w:r>
      <w:r w:rsidR="00075BE0">
        <w:rPr>
          <w:rFonts w:ascii="Anonymous" w:hAnsi="Anonymous" w:cs="Times New Roman"/>
          <w:color w:val="auto"/>
          <w:sz w:val="26"/>
          <w:szCs w:val="26"/>
        </w:rPr>
        <w:t xml:space="preserve"> </w:t>
      </w:r>
      <w:r w:rsidRPr="00750888">
        <w:rPr>
          <w:rFonts w:ascii="Anonymous" w:hAnsi="Anonymous" w:cs="Times New Roman"/>
          <w:color w:val="auto"/>
          <w:sz w:val="26"/>
          <w:szCs w:val="26"/>
        </w:rPr>
        <w:t>to the</w:t>
      </w:r>
      <w:r w:rsidR="00075BE0">
        <w:rPr>
          <w:rFonts w:ascii="Anonymous" w:hAnsi="Anonymous" w:cs="Times New Roman"/>
          <w:color w:val="auto"/>
          <w:sz w:val="26"/>
          <w:szCs w:val="26"/>
        </w:rPr>
        <w:t xml:space="preserve"> </w:t>
      </w:r>
      <w:r w:rsidRPr="00750888">
        <w:rPr>
          <w:rFonts w:ascii="Anonymous" w:hAnsi="Anonymous" w:cs="Times New Roman"/>
          <w:color w:val="auto"/>
          <w:sz w:val="26"/>
          <w:szCs w:val="26"/>
        </w:rPr>
        <w:t>provisions of Trust Act</w:t>
      </w:r>
      <w:r w:rsidR="00B66722">
        <w:rPr>
          <w:rFonts w:ascii="Anonymous" w:hAnsi="Anonymous" w:cs="Times New Roman"/>
          <w:color w:val="auto"/>
          <w:sz w:val="26"/>
          <w:szCs w:val="26"/>
        </w:rPr>
        <w:t xml:space="preserve">; registration Act 1908 </w:t>
      </w:r>
      <w:r w:rsidRPr="00750888">
        <w:rPr>
          <w:rFonts w:ascii="Anonymous" w:hAnsi="Anonymous" w:cs="Times New Roman"/>
          <w:color w:val="auto"/>
          <w:sz w:val="26"/>
          <w:szCs w:val="26"/>
        </w:rPr>
        <w:t xml:space="preserve">and of the Income Tax </w:t>
      </w:r>
      <w:proofErr w:type="spellStart"/>
      <w:r w:rsidRPr="00750888">
        <w:rPr>
          <w:rFonts w:ascii="Anonymous" w:hAnsi="Anonymous" w:cs="Times New Roman"/>
          <w:color w:val="auto"/>
          <w:sz w:val="26"/>
          <w:szCs w:val="26"/>
        </w:rPr>
        <w:t>ord</w:t>
      </w:r>
      <w:proofErr w:type="spellEnd"/>
      <w:r w:rsidRPr="00750888">
        <w:rPr>
          <w:rFonts w:ascii="Anonymous" w:hAnsi="Anonymous" w:cs="Times New Roman"/>
          <w:color w:val="auto"/>
          <w:sz w:val="26"/>
          <w:szCs w:val="26"/>
        </w:rPr>
        <w:t xml:space="preserve"> and provisions of SECP as amended from time to time.</w:t>
      </w:r>
    </w:p>
    <w:p w:rsidR="0078744B" w:rsidRPr="00050225" w:rsidRDefault="0078744B" w:rsidP="00755B1C">
      <w:pPr>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COUNTERPARTS</w:t>
      </w:r>
    </w:p>
    <w:p w:rsidR="0078744B" w:rsidRPr="00750888" w:rsidRDefault="0078744B"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This Deed may be executed in any number of counterparts, all of which together shall constitute one and the same instrument and any of the parties hereto may execute this Deed by executing any such counterpart.</w:t>
      </w:r>
    </w:p>
    <w:p w:rsidR="00E24968" w:rsidRPr="00050225" w:rsidRDefault="00E24968" w:rsidP="00755B1C">
      <w:pPr>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OTHER PROVISIONS</w:t>
      </w:r>
    </w:p>
    <w:p w:rsidR="00E24968" w:rsidRPr="00750888" w:rsidRDefault="00E24968"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a.</w:t>
      </w:r>
      <w:r w:rsidRPr="00750888">
        <w:rPr>
          <w:rFonts w:ascii="Anonymous" w:hAnsi="Anonymous" w:cs="Times New Roman"/>
          <w:color w:val="auto"/>
          <w:sz w:val="26"/>
          <w:szCs w:val="26"/>
        </w:rPr>
        <w:tab/>
        <w:t>Without prejudice to other provisions of this Deed, the Trustee shall administer the Trust in accordance with the administrative provisions set out in Schedule 1 of this Deed.</w:t>
      </w:r>
    </w:p>
    <w:p w:rsidR="00E24968" w:rsidRPr="00750888" w:rsidRDefault="00E24968" w:rsidP="00050225">
      <w:pPr>
        <w:spacing w:line="360" w:lineRule="auto"/>
        <w:ind w:left="720" w:hanging="720"/>
        <w:jc w:val="both"/>
        <w:rPr>
          <w:rFonts w:ascii="Anonymous" w:hAnsi="Anonymous" w:cs="Times New Roman"/>
          <w:color w:val="auto"/>
          <w:sz w:val="26"/>
          <w:szCs w:val="26"/>
        </w:rPr>
      </w:pPr>
      <w:r w:rsidRPr="00750888">
        <w:rPr>
          <w:rFonts w:ascii="Anonymous" w:hAnsi="Anonymous" w:cs="Times New Roman"/>
          <w:color w:val="auto"/>
          <w:sz w:val="26"/>
          <w:szCs w:val="26"/>
        </w:rPr>
        <w:t>b.</w:t>
      </w:r>
      <w:r w:rsidRPr="00750888">
        <w:rPr>
          <w:rFonts w:ascii="Anonymous" w:hAnsi="Anonymous" w:cs="Times New Roman"/>
          <w:color w:val="auto"/>
          <w:sz w:val="26"/>
          <w:szCs w:val="26"/>
        </w:rPr>
        <w:tab/>
        <w:t>The Trustee shall not have power to charge or otherwise encumber the Trust Fund</w:t>
      </w:r>
      <w:r w:rsidR="00050225">
        <w:rPr>
          <w:rFonts w:ascii="Anonymous" w:hAnsi="Anonymous" w:cs="Times New Roman"/>
          <w:color w:val="auto"/>
          <w:sz w:val="26"/>
          <w:szCs w:val="26"/>
        </w:rPr>
        <w:t>/ENDOWMENT FUND</w:t>
      </w:r>
      <w:r w:rsidRPr="00750888">
        <w:rPr>
          <w:rFonts w:ascii="Anonymous" w:hAnsi="Anonymous" w:cs="Times New Roman"/>
          <w:color w:val="auto"/>
          <w:sz w:val="26"/>
          <w:szCs w:val="26"/>
        </w:rPr>
        <w:t xml:space="preserve"> or any part of it except with the consent of the Settlor/Board of trustees and then only for the purpose of securing any obligation of the Trust.</w:t>
      </w:r>
    </w:p>
    <w:p w:rsidR="00E24968" w:rsidRPr="00750888" w:rsidRDefault="00E24968"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This document has been executed as a Deed and is delivered and takes effect on the date stated at the beginning of it.</w:t>
      </w:r>
    </w:p>
    <w:p w:rsidR="00E24968" w:rsidRPr="00050225" w:rsidRDefault="00E24968" w:rsidP="00E24968">
      <w:pPr>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THE SCHEDULES</w:t>
      </w:r>
    </w:p>
    <w:p w:rsidR="00E24968" w:rsidRPr="00750888" w:rsidRDefault="00E24968" w:rsidP="00050225">
      <w:pPr>
        <w:spacing w:line="360" w:lineRule="auto"/>
        <w:ind w:left="720"/>
        <w:jc w:val="both"/>
        <w:rPr>
          <w:rFonts w:ascii="Anonymous" w:hAnsi="Anonymous" w:cs="Times New Roman"/>
          <w:color w:val="auto"/>
          <w:sz w:val="26"/>
          <w:szCs w:val="26"/>
        </w:rPr>
      </w:pPr>
      <w:r w:rsidRPr="00750888">
        <w:rPr>
          <w:rFonts w:ascii="Anonymous" w:hAnsi="Anonymous" w:cs="Times New Roman"/>
          <w:color w:val="auto"/>
          <w:sz w:val="26"/>
          <w:szCs w:val="26"/>
        </w:rPr>
        <w:t>The schedules form part of this Deed and any reference to this Deed includes the schedules.</w:t>
      </w:r>
    </w:p>
    <w:p w:rsidR="00D07085" w:rsidRPr="00050225" w:rsidRDefault="00D07085" w:rsidP="00D07085">
      <w:pPr>
        <w:spacing w:line="360" w:lineRule="auto"/>
        <w:jc w:val="both"/>
        <w:rPr>
          <w:rFonts w:ascii="Anonymous" w:hAnsi="Anonymous" w:cs="Times New Roman"/>
          <w:b/>
          <w:bCs/>
          <w:color w:val="7030A0"/>
          <w:sz w:val="26"/>
          <w:szCs w:val="26"/>
        </w:rPr>
      </w:pPr>
      <w:r w:rsidRPr="00050225">
        <w:rPr>
          <w:rFonts w:ascii="Anonymous" w:hAnsi="Anonymous" w:cs="Times New Roman"/>
          <w:b/>
          <w:bCs/>
          <w:color w:val="C00000"/>
          <w:sz w:val="26"/>
          <w:szCs w:val="26"/>
        </w:rPr>
        <w:t>Schedule 1</w:t>
      </w:r>
      <w:r w:rsidRPr="00050225">
        <w:rPr>
          <w:rFonts w:ascii="Anonymous" w:hAnsi="Anonymous" w:cs="Times New Roman"/>
          <w:b/>
          <w:bCs/>
          <w:color w:val="7030A0"/>
          <w:sz w:val="26"/>
          <w:szCs w:val="26"/>
        </w:rPr>
        <w:t>: Administrative Provisions</w:t>
      </w:r>
    </w:p>
    <w:p w:rsidR="00D07085" w:rsidRPr="00050225" w:rsidRDefault="00D07085" w:rsidP="00D07085">
      <w:pPr>
        <w:pStyle w:val="ListParagraph"/>
        <w:numPr>
          <w:ilvl w:val="0"/>
          <w:numId w:val="17"/>
        </w:numPr>
        <w:spacing w:line="360" w:lineRule="auto"/>
        <w:jc w:val="both"/>
        <w:rPr>
          <w:rFonts w:ascii="Anonymous" w:hAnsi="Anonymous" w:cs="Times New Roman"/>
          <w:color w:val="7030A0"/>
          <w:sz w:val="26"/>
          <w:szCs w:val="26"/>
        </w:rPr>
      </w:pPr>
      <w:r w:rsidRPr="00050225">
        <w:rPr>
          <w:rFonts w:ascii="Anonymous" w:hAnsi="Anonymous" w:cs="Times New Roman"/>
          <w:color w:val="7030A0"/>
          <w:sz w:val="26"/>
          <w:szCs w:val="26"/>
        </w:rPr>
        <w:t>INVESTMENT OF AND MANAGEMENT OF THE TRUST FUND</w:t>
      </w:r>
    </w:p>
    <w:p w:rsidR="00D07085" w:rsidRPr="00750888" w:rsidRDefault="00D07085" w:rsidP="00050225">
      <w:pPr>
        <w:pStyle w:val="ListParagraph"/>
        <w:spacing w:line="360" w:lineRule="auto"/>
        <w:ind w:left="1440"/>
        <w:jc w:val="both"/>
        <w:rPr>
          <w:rFonts w:ascii="Anonymous" w:hAnsi="Anonymous" w:cs="Times New Roman"/>
          <w:color w:val="auto"/>
          <w:sz w:val="26"/>
          <w:szCs w:val="26"/>
        </w:rPr>
      </w:pPr>
      <w:r w:rsidRPr="00750888">
        <w:rPr>
          <w:rFonts w:ascii="Anonymous" w:hAnsi="Anonymous" w:cs="Times New Roman"/>
          <w:color w:val="auto"/>
          <w:sz w:val="26"/>
          <w:szCs w:val="26"/>
        </w:rPr>
        <w:t>Trustee may reasonably consult any company, firm or enterprise associated with it, for banking, financial or investment advisory services on behalf of the Trust and all consultation charges shall be charged to the Trust.</w:t>
      </w:r>
    </w:p>
    <w:p w:rsidR="00D07085" w:rsidRPr="00750888" w:rsidRDefault="00D07085"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 xml:space="preserve">The benchmark for return on investment of the Trust Funds shall be the rate of return for </w:t>
      </w:r>
      <w:r w:rsidRPr="00750888">
        <w:rPr>
          <w:rFonts w:ascii="Anonymous" w:hAnsi="Anonymous" w:cs="Times New Roman"/>
          <w:color w:val="auto"/>
          <w:sz w:val="26"/>
          <w:szCs w:val="26"/>
        </w:rPr>
        <w:lastRenderedPageBreak/>
        <w:t>investing in treasury bills issued by the Federal Government of Pakistan/State Bank of Pakistan as at the date of such investment.</w:t>
      </w:r>
    </w:p>
    <w:p w:rsidR="00D07085" w:rsidRPr="00750888" w:rsidRDefault="00D07085"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All reasonable fees, costs and expenses referred to this Clause 1 and for the administration of the Trust, properly incurred by the Trustee shall be funded to the extent possible from the Trust Fund. To the extent the Trust Fund is not sufficient to fund all such Education expenses</w:t>
      </w:r>
      <w:r w:rsidR="00050225">
        <w:rPr>
          <w:rFonts w:ascii="Anonymous" w:hAnsi="Anonymous" w:cs="Times New Roman"/>
          <w:color w:val="auto"/>
          <w:sz w:val="26"/>
          <w:szCs w:val="26"/>
        </w:rPr>
        <w:t>/E</w:t>
      </w:r>
      <w:r w:rsidR="00B66722">
        <w:rPr>
          <w:rFonts w:ascii="Anonymous" w:hAnsi="Anonymous" w:cs="Times New Roman"/>
          <w:color w:val="auto"/>
          <w:sz w:val="26"/>
          <w:szCs w:val="26"/>
        </w:rPr>
        <w:t>ndowment</w:t>
      </w:r>
      <w:r w:rsidR="00050225">
        <w:rPr>
          <w:rFonts w:ascii="Anonymous" w:hAnsi="Anonymous" w:cs="Times New Roman"/>
          <w:color w:val="auto"/>
          <w:sz w:val="26"/>
          <w:szCs w:val="26"/>
        </w:rPr>
        <w:t xml:space="preserve"> F</w:t>
      </w:r>
      <w:r w:rsidR="00B66722">
        <w:rPr>
          <w:rFonts w:ascii="Anonymous" w:hAnsi="Anonymous" w:cs="Times New Roman"/>
          <w:color w:val="auto"/>
          <w:sz w:val="26"/>
          <w:szCs w:val="26"/>
        </w:rPr>
        <w:t>und</w:t>
      </w:r>
      <w:r w:rsidRPr="00750888">
        <w:rPr>
          <w:rFonts w:ascii="Anonymous" w:hAnsi="Anonymous" w:cs="Times New Roman"/>
          <w:color w:val="auto"/>
          <w:sz w:val="26"/>
          <w:szCs w:val="26"/>
        </w:rPr>
        <w:t>; the Settlor(s) or his Estate will provide the Trustee with additional funds to settle such Education expenses.</w:t>
      </w:r>
    </w:p>
    <w:p w:rsidR="00D07085" w:rsidRPr="00050225" w:rsidRDefault="002F703E" w:rsidP="00D07085">
      <w:pPr>
        <w:pStyle w:val="ListParagraph"/>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INCOME</w:t>
      </w:r>
    </w:p>
    <w:p w:rsidR="002F703E" w:rsidRPr="00750888" w:rsidRDefault="00B12548"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The Trustees must treat the income of the Trust Fund as arising when it is payable.</w:t>
      </w:r>
    </w:p>
    <w:p w:rsidR="00B12548" w:rsidRPr="00750888" w:rsidRDefault="00B12548"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The Trustees may pay Education expenses (including taxes) out of income or capital of the Trust Fund.</w:t>
      </w:r>
    </w:p>
    <w:p w:rsidR="00B12548" w:rsidRPr="00750888" w:rsidRDefault="00B12548"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If the Trustees obtain a receipt for a payment made under this trust from the treasurer, or other apparently appropriate officer, of the Beneficiary to which the payment is made, they have no further duties relating to the payment.</w:t>
      </w:r>
    </w:p>
    <w:p w:rsidR="00B66722" w:rsidRDefault="00B66722" w:rsidP="00B12548">
      <w:pPr>
        <w:pStyle w:val="ListParagraph"/>
        <w:spacing w:line="360" w:lineRule="auto"/>
        <w:jc w:val="both"/>
        <w:rPr>
          <w:rFonts w:ascii="Anonymous" w:hAnsi="Anonymous" w:cs="Times New Roman"/>
          <w:b/>
          <w:bCs/>
          <w:color w:val="7030A0"/>
          <w:sz w:val="26"/>
          <w:szCs w:val="26"/>
        </w:rPr>
      </w:pPr>
    </w:p>
    <w:p w:rsidR="00B12548" w:rsidRPr="00050225" w:rsidRDefault="00B12548" w:rsidP="00B12548">
      <w:pPr>
        <w:pStyle w:val="ListParagraph"/>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RECEIPTS</w:t>
      </w:r>
    </w:p>
    <w:p w:rsidR="00D07085" w:rsidRPr="00750888" w:rsidRDefault="00B12548" w:rsidP="00050225">
      <w:pPr>
        <w:pStyle w:val="ListParagraph"/>
        <w:spacing w:line="360" w:lineRule="auto"/>
        <w:ind w:left="1440"/>
        <w:jc w:val="both"/>
        <w:rPr>
          <w:rFonts w:ascii="Anonymous" w:hAnsi="Anonymous" w:cs="Times New Roman"/>
          <w:color w:val="auto"/>
          <w:sz w:val="26"/>
          <w:szCs w:val="26"/>
        </w:rPr>
      </w:pPr>
      <w:r w:rsidRPr="00750888">
        <w:rPr>
          <w:rFonts w:ascii="Anonymous" w:hAnsi="Anonymous" w:cs="Times New Roman"/>
          <w:color w:val="auto"/>
          <w:sz w:val="26"/>
          <w:szCs w:val="26"/>
        </w:rPr>
        <w:t>If the Trustees obtain a receipt for a payment made under this trust from the treasurer</w:t>
      </w:r>
      <w:r w:rsidR="00B66722">
        <w:rPr>
          <w:rFonts w:ascii="Anonymous" w:hAnsi="Anonymous" w:cs="Times New Roman"/>
          <w:color w:val="auto"/>
          <w:sz w:val="26"/>
          <w:szCs w:val="26"/>
        </w:rPr>
        <w:t xml:space="preserve"> of the institution</w:t>
      </w:r>
      <w:r w:rsidRPr="00750888">
        <w:rPr>
          <w:rFonts w:ascii="Anonymous" w:hAnsi="Anonymous" w:cs="Times New Roman"/>
          <w:color w:val="auto"/>
          <w:sz w:val="26"/>
          <w:szCs w:val="26"/>
        </w:rPr>
        <w:t>, or other apparently appropriate officer, of the Beneficiary to which the payment is made, they have no further duties relating to the payment.</w:t>
      </w:r>
    </w:p>
    <w:p w:rsidR="00B12548" w:rsidRPr="00050225" w:rsidRDefault="00050225" w:rsidP="00B12548">
      <w:pPr>
        <w:pStyle w:val="ListParagraph"/>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I</w:t>
      </w:r>
      <w:r w:rsidR="00B12548" w:rsidRPr="00050225">
        <w:rPr>
          <w:rFonts w:ascii="Anonymous" w:hAnsi="Anonymous" w:cs="Times New Roman"/>
          <w:b/>
          <w:bCs/>
          <w:color w:val="7030A0"/>
          <w:sz w:val="26"/>
          <w:szCs w:val="26"/>
        </w:rPr>
        <w:t>NDEMNITIES</w:t>
      </w:r>
    </w:p>
    <w:p w:rsidR="00B12548" w:rsidRPr="00750888" w:rsidRDefault="00B12548" w:rsidP="00050225">
      <w:pPr>
        <w:pStyle w:val="ListParagraph"/>
        <w:spacing w:line="360" w:lineRule="auto"/>
        <w:ind w:left="1440"/>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The Trustee</w:t>
      </w:r>
      <w:r w:rsidR="00050225">
        <w:rPr>
          <w:rFonts w:ascii="Anonymous" w:hAnsi="Anonymous" w:cs="Times New Roman"/>
          <w:color w:val="auto"/>
          <w:sz w:val="26"/>
          <w:szCs w:val="26"/>
        </w:rPr>
        <w:t>s</w:t>
      </w:r>
      <w:r w:rsidRPr="00750888">
        <w:rPr>
          <w:rFonts w:ascii="Anonymous" w:hAnsi="Anonymous" w:cs="Times New Roman"/>
          <w:color w:val="auto"/>
          <w:sz w:val="26"/>
          <w:szCs w:val="26"/>
        </w:rPr>
        <w:t xml:space="preserve"> may give any indemnities that they consider appropriate to any person (including a retiring trustee).</w:t>
      </w:r>
    </w:p>
    <w:p w:rsidR="00B12548" w:rsidRPr="00050225" w:rsidRDefault="00E919D2" w:rsidP="00B12548">
      <w:pPr>
        <w:pStyle w:val="ListParagraph"/>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P</w:t>
      </w:r>
      <w:r w:rsidR="00B12548" w:rsidRPr="00050225">
        <w:rPr>
          <w:rFonts w:ascii="Anonymous" w:hAnsi="Anonymous" w:cs="Times New Roman"/>
          <w:b/>
          <w:bCs/>
          <w:color w:val="7030A0"/>
          <w:sz w:val="26"/>
          <w:szCs w:val="26"/>
        </w:rPr>
        <w:t>AYING AND PROTECTING THE TRUSTEES</w:t>
      </w:r>
    </w:p>
    <w:p w:rsidR="00E919D2" w:rsidRPr="00750888" w:rsidRDefault="00B12548"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The Settlor shall pay to the Trustee for the services to be provided by the Trustee under this</w:t>
      </w:r>
      <w:r w:rsidR="00A477E8">
        <w:rPr>
          <w:rFonts w:ascii="Anonymous" w:hAnsi="Anonymous" w:cs="Times New Roman"/>
          <w:color w:val="auto"/>
          <w:sz w:val="26"/>
          <w:szCs w:val="26"/>
        </w:rPr>
        <w:t xml:space="preserve"> </w:t>
      </w:r>
      <w:r w:rsidRPr="00750888">
        <w:rPr>
          <w:rFonts w:ascii="Anonymous" w:hAnsi="Anonymous" w:cs="Times New Roman"/>
          <w:color w:val="auto"/>
          <w:sz w:val="26"/>
          <w:szCs w:val="26"/>
        </w:rPr>
        <w:t>Deed, a sum state in a fee letter in each year as administrative fees and or such reviewed fees published by the Trustee, communicated to and agreed with the Settlor for the Trustee's services</w:t>
      </w:r>
      <w:r w:rsidR="00E919D2" w:rsidRPr="00750888">
        <w:rPr>
          <w:rFonts w:ascii="Anonymous" w:hAnsi="Anonymous" w:cs="Times New Roman"/>
          <w:color w:val="auto"/>
          <w:sz w:val="26"/>
          <w:szCs w:val="26"/>
        </w:rPr>
        <w:t>.</w:t>
      </w:r>
    </w:p>
    <w:p w:rsidR="00E919D2" w:rsidRPr="00750888" w:rsidRDefault="00E919D2" w:rsidP="00050225">
      <w:pPr>
        <w:pStyle w:val="ListParagraph"/>
        <w:spacing w:line="360" w:lineRule="auto"/>
        <w:ind w:left="1440" w:firstLine="720"/>
        <w:jc w:val="both"/>
        <w:rPr>
          <w:rFonts w:ascii="Anonymous" w:hAnsi="Anonymous" w:cs="Times New Roman"/>
          <w:color w:val="auto"/>
          <w:sz w:val="26"/>
          <w:szCs w:val="26"/>
        </w:rPr>
      </w:pPr>
      <w:r w:rsidRPr="00750888">
        <w:rPr>
          <w:rFonts w:ascii="Anonymous" w:hAnsi="Anonymous" w:cs="Times New Roman"/>
          <w:color w:val="auto"/>
          <w:sz w:val="26"/>
          <w:szCs w:val="26"/>
        </w:rPr>
        <w:t>The Trustee shall not be liable for any breach of trust unless it results from the Trustee:</w:t>
      </w:r>
    </w:p>
    <w:p w:rsidR="008108B7" w:rsidRPr="00750888" w:rsidRDefault="008108B7" w:rsidP="00050225">
      <w:pPr>
        <w:pStyle w:val="ListParagraph"/>
        <w:spacing w:line="360" w:lineRule="auto"/>
        <w:ind w:left="1440" w:hanging="720"/>
        <w:jc w:val="both"/>
        <w:rPr>
          <w:rFonts w:ascii="Anonymous" w:hAnsi="Anonymous" w:cs="Times New Roman"/>
          <w:color w:val="auto"/>
          <w:sz w:val="26"/>
          <w:szCs w:val="26"/>
        </w:rPr>
      </w:pPr>
      <w:r w:rsidRPr="00750888">
        <w:rPr>
          <w:rFonts w:ascii="Anonymous" w:hAnsi="Anonymous" w:cs="Times New Roman"/>
          <w:color w:val="auto"/>
          <w:sz w:val="26"/>
          <w:szCs w:val="26"/>
        </w:rPr>
        <w:t>(a)</w:t>
      </w:r>
      <w:r w:rsidRPr="00750888">
        <w:rPr>
          <w:rFonts w:ascii="Anonymous" w:hAnsi="Anonymous" w:cs="Times New Roman"/>
          <w:color w:val="auto"/>
          <w:sz w:val="26"/>
          <w:szCs w:val="26"/>
        </w:rPr>
        <w:tab/>
      </w:r>
      <w:r w:rsidR="00050225" w:rsidRPr="00750888">
        <w:rPr>
          <w:rFonts w:ascii="Anonymous" w:hAnsi="Anonymous" w:cs="Times New Roman"/>
          <w:color w:val="auto"/>
          <w:sz w:val="26"/>
          <w:szCs w:val="26"/>
        </w:rPr>
        <w:t>Acting</w:t>
      </w:r>
      <w:r w:rsidRPr="00750888">
        <w:rPr>
          <w:rFonts w:ascii="Anonymous" w:hAnsi="Anonymous" w:cs="Times New Roman"/>
          <w:color w:val="auto"/>
          <w:sz w:val="26"/>
          <w:szCs w:val="26"/>
        </w:rPr>
        <w:t xml:space="preserve"> in a way that it knows to be contrary to the interests of the Beneficiaries of this Trust; or</w:t>
      </w:r>
    </w:p>
    <w:p w:rsidR="008108B7" w:rsidRPr="00750888" w:rsidRDefault="008108B7" w:rsidP="00050225">
      <w:pPr>
        <w:pStyle w:val="ListParagraph"/>
        <w:spacing w:line="360" w:lineRule="auto"/>
        <w:ind w:left="1440" w:hanging="720"/>
        <w:jc w:val="both"/>
        <w:rPr>
          <w:rFonts w:ascii="Anonymous" w:hAnsi="Anonymous" w:cs="Times New Roman"/>
          <w:color w:val="auto"/>
          <w:sz w:val="26"/>
          <w:szCs w:val="26"/>
        </w:rPr>
      </w:pPr>
      <w:r w:rsidRPr="00750888">
        <w:rPr>
          <w:rFonts w:ascii="Anonymous" w:hAnsi="Anonymous" w:cs="Times New Roman"/>
          <w:color w:val="auto"/>
          <w:sz w:val="26"/>
          <w:szCs w:val="26"/>
        </w:rPr>
        <w:t>(b)</w:t>
      </w:r>
      <w:r w:rsidRPr="00750888">
        <w:rPr>
          <w:rFonts w:ascii="Anonymous" w:hAnsi="Anonymous" w:cs="Times New Roman"/>
          <w:color w:val="auto"/>
          <w:sz w:val="26"/>
          <w:szCs w:val="26"/>
        </w:rPr>
        <w:tab/>
      </w:r>
      <w:r w:rsidR="00050225" w:rsidRPr="00750888">
        <w:rPr>
          <w:rFonts w:ascii="Anonymous" w:hAnsi="Anonymous" w:cs="Times New Roman"/>
          <w:color w:val="auto"/>
          <w:sz w:val="26"/>
          <w:szCs w:val="26"/>
        </w:rPr>
        <w:t>Being</w:t>
      </w:r>
      <w:r w:rsidRPr="00750888">
        <w:rPr>
          <w:rFonts w:ascii="Anonymous" w:hAnsi="Anonymous" w:cs="Times New Roman"/>
          <w:color w:val="auto"/>
          <w:sz w:val="26"/>
          <w:szCs w:val="26"/>
        </w:rPr>
        <w:t xml:space="preserve"> recklessly indifferent about whether an action is contrary to the Beneficiaries' interests; or</w:t>
      </w:r>
    </w:p>
    <w:p w:rsidR="008108B7" w:rsidRPr="00750888" w:rsidRDefault="008108B7" w:rsidP="00050225">
      <w:pPr>
        <w:pStyle w:val="ListParagraph"/>
        <w:spacing w:line="360" w:lineRule="auto"/>
        <w:ind w:left="1440" w:hanging="720"/>
        <w:jc w:val="both"/>
        <w:rPr>
          <w:rFonts w:ascii="Anonymous" w:hAnsi="Anonymous" w:cs="Times New Roman"/>
          <w:color w:val="auto"/>
          <w:sz w:val="26"/>
          <w:szCs w:val="26"/>
        </w:rPr>
      </w:pPr>
      <w:r w:rsidRPr="00750888">
        <w:rPr>
          <w:rFonts w:ascii="Anonymous" w:hAnsi="Anonymous" w:cs="Times New Roman"/>
          <w:color w:val="auto"/>
          <w:sz w:val="26"/>
          <w:szCs w:val="26"/>
        </w:rPr>
        <w:t>(c)</w:t>
      </w:r>
      <w:r w:rsidRPr="00750888">
        <w:rPr>
          <w:rFonts w:ascii="Anonymous" w:hAnsi="Anonymous" w:cs="Times New Roman"/>
          <w:color w:val="auto"/>
          <w:sz w:val="26"/>
          <w:szCs w:val="26"/>
        </w:rPr>
        <w:tab/>
      </w:r>
      <w:r w:rsidR="00050225" w:rsidRPr="00750888">
        <w:rPr>
          <w:rFonts w:ascii="Anonymous" w:hAnsi="Anonymous" w:cs="Times New Roman"/>
          <w:color w:val="auto"/>
          <w:sz w:val="26"/>
          <w:szCs w:val="26"/>
        </w:rPr>
        <w:t>Being</w:t>
      </w:r>
      <w:r w:rsidRPr="00750888">
        <w:rPr>
          <w:rFonts w:ascii="Anonymous" w:hAnsi="Anonymous" w:cs="Times New Roman"/>
          <w:color w:val="auto"/>
          <w:sz w:val="26"/>
          <w:szCs w:val="26"/>
        </w:rPr>
        <w:t xml:space="preserve"> recklessly indifferent about whether an action will result in substantial depletion of the Trust Fund;</w:t>
      </w:r>
    </w:p>
    <w:p w:rsidR="00D07085" w:rsidRPr="00750888" w:rsidRDefault="008108B7" w:rsidP="00050225">
      <w:pPr>
        <w:pStyle w:val="ListParagraph"/>
        <w:spacing w:line="360" w:lineRule="auto"/>
        <w:ind w:left="1440" w:hanging="720"/>
        <w:jc w:val="both"/>
        <w:rPr>
          <w:rFonts w:ascii="Anonymous" w:hAnsi="Anonymous" w:cs="Times New Roman"/>
          <w:color w:val="auto"/>
          <w:sz w:val="26"/>
          <w:szCs w:val="26"/>
        </w:rPr>
      </w:pPr>
      <w:r w:rsidRPr="00750888">
        <w:rPr>
          <w:rFonts w:ascii="Anonymous" w:hAnsi="Anonymous" w:cs="Times New Roman"/>
          <w:color w:val="auto"/>
          <w:sz w:val="26"/>
          <w:szCs w:val="26"/>
        </w:rPr>
        <w:t>(d)</w:t>
      </w:r>
      <w:r w:rsidRPr="00750888">
        <w:rPr>
          <w:rFonts w:ascii="Anonymous" w:hAnsi="Anonymous" w:cs="Times New Roman"/>
          <w:color w:val="auto"/>
          <w:sz w:val="26"/>
          <w:szCs w:val="26"/>
        </w:rPr>
        <w:tab/>
        <w:t>It is negligent; fraudulent of the breach is as a result of misconduct.</w:t>
      </w:r>
    </w:p>
    <w:p w:rsidR="00D07085" w:rsidRPr="00050225" w:rsidRDefault="008108B7" w:rsidP="00D07085">
      <w:pPr>
        <w:pStyle w:val="ListParagraph"/>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Schedule 2: Beneficiaries to the Trust Fund</w:t>
      </w:r>
    </w:p>
    <w:p w:rsidR="008108B7" w:rsidRDefault="008108B7" w:rsidP="00D07085">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1</w:t>
      </w:r>
    </w:p>
    <w:p w:rsidR="00050225" w:rsidRPr="00750888" w:rsidRDefault="00050225" w:rsidP="00D07085">
      <w:pPr>
        <w:pStyle w:val="ListParagraph"/>
        <w:spacing w:line="360" w:lineRule="auto"/>
        <w:jc w:val="both"/>
        <w:rPr>
          <w:rFonts w:ascii="Anonymous" w:hAnsi="Anonymous" w:cs="Times New Roman"/>
          <w:color w:val="auto"/>
          <w:sz w:val="26"/>
          <w:szCs w:val="26"/>
        </w:rPr>
      </w:pPr>
    </w:p>
    <w:p w:rsidR="008108B7" w:rsidRDefault="008108B7" w:rsidP="00D07085">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2</w:t>
      </w:r>
    </w:p>
    <w:p w:rsidR="00050225" w:rsidRPr="00750888" w:rsidRDefault="00050225" w:rsidP="00D07085">
      <w:pPr>
        <w:pStyle w:val="ListParagraph"/>
        <w:spacing w:line="360" w:lineRule="auto"/>
        <w:jc w:val="both"/>
        <w:rPr>
          <w:rFonts w:ascii="Anonymous" w:hAnsi="Anonymous" w:cs="Times New Roman"/>
          <w:color w:val="auto"/>
          <w:sz w:val="26"/>
          <w:szCs w:val="26"/>
        </w:rPr>
      </w:pPr>
    </w:p>
    <w:p w:rsidR="008108B7" w:rsidRDefault="008108B7" w:rsidP="00D07085">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3</w:t>
      </w:r>
    </w:p>
    <w:p w:rsidR="00050225" w:rsidRDefault="00050225" w:rsidP="00D07085">
      <w:pPr>
        <w:pStyle w:val="ListParagraph"/>
        <w:spacing w:line="360" w:lineRule="auto"/>
        <w:jc w:val="both"/>
        <w:rPr>
          <w:rFonts w:ascii="Anonymous" w:hAnsi="Anonymous" w:cs="Times New Roman"/>
          <w:color w:val="auto"/>
          <w:sz w:val="26"/>
          <w:szCs w:val="26"/>
        </w:rPr>
      </w:pPr>
    </w:p>
    <w:p w:rsidR="00050225" w:rsidRDefault="00050225" w:rsidP="00D07085">
      <w:pPr>
        <w:pStyle w:val="ListParagraph"/>
        <w:spacing w:line="360" w:lineRule="auto"/>
        <w:jc w:val="both"/>
        <w:rPr>
          <w:rFonts w:ascii="Anonymous" w:hAnsi="Anonymous" w:cs="Times New Roman"/>
          <w:color w:val="auto"/>
          <w:sz w:val="26"/>
          <w:szCs w:val="26"/>
        </w:rPr>
      </w:pPr>
      <w:r>
        <w:rPr>
          <w:rFonts w:ascii="Anonymous" w:hAnsi="Anonymous" w:cs="Times New Roman"/>
          <w:color w:val="auto"/>
          <w:sz w:val="26"/>
          <w:szCs w:val="26"/>
        </w:rPr>
        <w:lastRenderedPageBreak/>
        <w:t>4</w:t>
      </w:r>
    </w:p>
    <w:p w:rsidR="00050225" w:rsidRDefault="00050225" w:rsidP="00D07085">
      <w:pPr>
        <w:pStyle w:val="ListParagraph"/>
        <w:spacing w:line="360" w:lineRule="auto"/>
        <w:jc w:val="both"/>
        <w:rPr>
          <w:rFonts w:ascii="Anonymous" w:hAnsi="Anonymous" w:cs="Times New Roman"/>
          <w:color w:val="auto"/>
          <w:sz w:val="26"/>
          <w:szCs w:val="26"/>
        </w:rPr>
      </w:pPr>
    </w:p>
    <w:p w:rsidR="008108B7" w:rsidRPr="00050225" w:rsidRDefault="008108B7" w:rsidP="00D07085">
      <w:pPr>
        <w:pStyle w:val="ListParagraph"/>
        <w:spacing w:line="360" w:lineRule="auto"/>
        <w:jc w:val="both"/>
        <w:rPr>
          <w:rFonts w:ascii="Anonymous" w:hAnsi="Anonymous" w:cs="Times New Roman"/>
          <w:b/>
          <w:bCs/>
          <w:color w:val="7030A0"/>
          <w:sz w:val="26"/>
          <w:szCs w:val="26"/>
        </w:rPr>
      </w:pPr>
      <w:r w:rsidRPr="00050225">
        <w:rPr>
          <w:rFonts w:ascii="Anonymous" w:hAnsi="Anonymous" w:cs="Times New Roman"/>
          <w:b/>
          <w:bCs/>
          <w:color w:val="7030A0"/>
          <w:sz w:val="26"/>
          <w:szCs w:val="26"/>
        </w:rPr>
        <w:t>Schedule 3: Education Plan.</w:t>
      </w:r>
    </w:p>
    <w:p w:rsidR="008108B7" w:rsidRPr="00750888" w:rsidRDefault="008108B7" w:rsidP="00D07085">
      <w:pPr>
        <w:pStyle w:val="ListParagraph"/>
        <w:spacing w:line="360" w:lineRule="auto"/>
        <w:jc w:val="both"/>
        <w:rPr>
          <w:rFonts w:ascii="Anonymous" w:hAnsi="Anonymous" w:cs="Times New Roman"/>
          <w:color w:val="auto"/>
          <w:sz w:val="26"/>
          <w:szCs w:val="26"/>
        </w:rPr>
      </w:pPr>
    </w:p>
    <w:p w:rsidR="008108B7" w:rsidRPr="00750888" w:rsidRDefault="008108B7" w:rsidP="00D07085">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w:t>
      </w:r>
    </w:p>
    <w:p w:rsidR="008108B7" w:rsidRPr="00750888" w:rsidRDefault="008108B7" w:rsidP="00D07085">
      <w:pPr>
        <w:pStyle w:val="ListParagraph"/>
        <w:spacing w:line="360" w:lineRule="auto"/>
        <w:jc w:val="both"/>
        <w:rPr>
          <w:rFonts w:ascii="Anonymous" w:hAnsi="Anonymous" w:cs="Times New Roman"/>
          <w:color w:val="auto"/>
          <w:sz w:val="26"/>
          <w:szCs w:val="26"/>
        </w:rPr>
      </w:pPr>
    </w:p>
    <w:p w:rsidR="008108B7" w:rsidRPr="00750888" w:rsidRDefault="00AF4867" w:rsidP="00D07085">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SIGNED as a deed and DELIVERED by the said ---------------------</w:t>
      </w:r>
    </w:p>
    <w:p w:rsidR="002C1857" w:rsidRPr="00750888" w:rsidRDefault="002C1857" w:rsidP="002C1857">
      <w:pPr>
        <w:pStyle w:val="BodyText"/>
        <w:kinsoku w:val="0"/>
        <w:overflowPunct w:val="0"/>
        <w:spacing w:before="124"/>
        <w:rPr>
          <w:rFonts w:ascii="Anonymous" w:hAnsi="Anonymous"/>
          <w:spacing w:val="6"/>
          <w:sz w:val="26"/>
          <w:szCs w:val="26"/>
        </w:rPr>
      </w:pPr>
      <w:r w:rsidRPr="00750888">
        <w:rPr>
          <w:rFonts w:ascii="Anonymous" w:hAnsi="Anonymous"/>
          <w:spacing w:val="6"/>
          <w:sz w:val="26"/>
          <w:szCs w:val="26"/>
        </w:rPr>
        <w:t>1.</w:t>
      </w:r>
    </w:p>
    <w:p w:rsidR="002C1857" w:rsidRDefault="002C1857" w:rsidP="002C1857">
      <w:pPr>
        <w:pStyle w:val="BodyText"/>
        <w:kinsoku w:val="0"/>
        <w:overflowPunct w:val="0"/>
        <w:spacing w:before="124"/>
        <w:rPr>
          <w:rFonts w:ascii="Anonymous" w:hAnsi="Anonymous"/>
          <w:spacing w:val="6"/>
          <w:sz w:val="26"/>
          <w:szCs w:val="26"/>
        </w:rPr>
      </w:pPr>
      <w:r w:rsidRPr="00750888">
        <w:rPr>
          <w:rFonts w:ascii="Anonymous" w:hAnsi="Anonymous"/>
          <w:spacing w:val="6"/>
          <w:sz w:val="26"/>
          <w:szCs w:val="26"/>
        </w:rPr>
        <w:t>2._______________________</w:t>
      </w:r>
    </w:p>
    <w:p w:rsidR="005D39E7" w:rsidRPr="00750888" w:rsidRDefault="005D39E7" w:rsidP="002C1857">
      <w:pPr>
        <w:pStyle w:val="BodyText"/>
        <w:kinsoku w:val="0"/>
        <w:overflowPunct w:val="0"/>
        <w:spacing w:before="124"/>
        <w:rPr>
          <w:rFonts w:ascii="Anonymous" w:hAnsi="Anonymous"/>
          <w:sz w:val="26"/>
          <w:szCs w:val="26"/>
        </w:rPr>
      </w:pPr>
    </w:p>
    <w:p w:rsidR="002C1857" w:rsidRPr="00750888" w:rsidRDefault="002C1857" w:rsidP="002C1857">
      <w:pPr>
        <w:pStyle w:val="BodyText"/>
        <w:kinsoku w:val="0"/>
        <w:overflowPunct w:val="0"/>
        <w:spacing w:before="3"/>
        <w:ind w:left="0"/>
        <w:rPr>
          <w:rFonts w:ascii="Anonymous" w:hAnsi="Anonymous"/>
          <w:sz w:val="26"/>
          <w:szCs w:val="26"/>
        </w:rPr>
      </w:pPr>
    </w:p>
    <w:p w:rsidR="002C1857" w:rsidRPr="007D0B36" w:rsidRDefault="002C1857" w:rsidP="002C1857">
      <w:pPr>
        <w:pStyle w:val="Heading1"/>
        <w:kinsoku w:val="0"/>
        <w:overflowPunct w:val="0"/>
        <w:rPr>
          <w:rFonts w:ascii="Anonymous" w:hAnsi="Anonymous"/>
          <w:b/>
          <w:bCs/>
          <w:color w:val="7030A0"/>
          <w:sz w:val="26"/>
          <w:szCs w:val="26"/>
        </w:rPr>
      </w:pPr>
      <w:r w:rsidRPr="007D0B36">
        <w:rPr>
          <w:rFonts w:ascii="Anonymous" w:hAnsi="Anonymous"/>
          <w:b/>
          <w:bCs/>
          <w:color w:val="7030A0"/>
          <w:spacing w:val="-4"/>
          <w:sz w:val="26"/>
          <w:szCs w:val="26"/>
        </w:rPr>
        <w:t xml:space="preserve">Authors </w:t>
      </w:r>
      <w:r w:rsidRPr="007D0B36">
        <w:rPr>
          <w:rFonts w:ascii="Anonymous" w:hAnsi="Anonymous"/>
          <w:b/>
          <w:bCs/>
          <w:color w:val="7030A0"/>
          <w:sz w:val="26"/>
          <w:szCs w:val="26"/>
        </w:rPr>
        <w:t xml:space="preserve">of </w:t>
      </w:r>
      <w:r w:rsidRPr="007D0B36">
        <w:rPr>
          <w:rFonts w:ascii="Anonymous" w:hAnsi="Anonymous"/>
          <w:b/>
          <w:bCs/>
          <w:color w:val="7030A0"/>
          <w:spacing w:val="-3"/>
          <w:sz w:val="26"/>
          <w:szCs w:val="26"/>
        </w:rPr>
        <w:t>the</w:t>
      </w:r>
      <w:r w:rsidR="007D0B36" w:rsidRPr="007D0B36">
        <w:rPr>
          <w:rFonts w:ascii="Anonymous" w:hAnsi="Anonymous"/>
          <w:b/>
          <w:bCs/>
          <w:color w:val="7030A0"/>
          <w:spacing w:val="-3"/>
          <w:sz w:val="26"/>
          <w:szCs w:val="26"/>
        </w:rPr>
        <w:t xml:space="preserve"> </w:t>
      </w:r>
      <w:r w:rsidRPr="007D0B36">
        <w:rPr>
          <w:rFonts w:ascii="Anonymous" w:hAnsi="Anonymous"/>
          <w:b/>
          <w:bCs/>
          <w:color w:val="7030A0"/>
          <w:spacing w:val="-4"/>
          <w:sz w:val="26"/>
          <w:szCs w:val="26"/>
        </w:rPr>
        <w:t>Trust</w:t>
      </w:r>
      <w:r w:rsidRPr="007D0B36">
        <w:rPr>
          <w:rFonts w:ascii="Anonymous" w:hAnsi="Anonymous"/>
          <w:color w:val="7030A0"/>
          <w:spacing w:val="-4"/>
          <w:sz w:val="26"/>
          <w:szCs w:val="26"/>
        </w:rPr>
        <w:t>.</w:t>
      </w:r>
    </w:p>
    <w:p w:rsidR="002C1857" w:rsidRPr="00750888" w:rsidRDefault="002C1857" w:rsidP="002C1857">
      <w:pPr>
        <w:pStyle w:val="BodyText"/>
        <w:kinsoku w:val="0"/>
        <w:overflowPunct w:val="0"/>
        <w:spacing w:before="7"/>
        <w:ind w:left="0"/>
        <w:rPr>
          <w:rFonts w:ascii="Anonymous" w:hAnsi="Anonymous"/>
          <w:b/>
          <w:bCs/>
          <w:sz w:val="26"/>
          <w:szCs w:val="26"/>
        </w:rPr>
      </w:pPr>
    </w:p>
    <w:p w:rsidR="002C1857" w:rsidRPr="00750888" w:rsidRDefault="002C1857" w:rsidP="002C1857">
      <w:pPr>
        <w:pStyle w:val="BodyText"/>
        <w:kinsoku w:val="0"/>
        <w:overflowPunct w:val="0"/>
        <w:rPr>
          <w:rFonts w:ascii="Anonymous" w:hAnsi="Anonymous"/>
          <w:sz w:val="26"/>
          <w:szCs w:val="26"/>
        </w:rPr>
      </w:pPr>
      <w:r w:rsidRPr="00750888">
        <w:rPr>
          <w:rFonts w:ascii="Anonymous" w:hAnsi="Anonymous"/>
          <w:spacing w:val="6"/>
          <w:sz w:val="26"/>
          <w:szCs w:val="26"/>
        </w:rPr>
        <w:t>1._______________________</w:t>
      </w:r>
    </w:p>
    <w:p w:rsidR="002C1857" w:rsidRPr="00750888" w:rsidRDefault="002C1857" w:rsidP="002C1857">
      <w:pPr>
        <w:pStyle w:val="BodyText"/>
        <w:kinsoku w:val="0"/>
        <w:overflowPunct w:val="0"/>
        <w:spacing w:before="9" w:line="273" w:lineRule="exact"/>
        <w:rPr>
          <w:rFonts w:ascii="Anonymous" w:hAnsi="Anonymous"/>
          <w:sz w:val="26"/>
          <w:szCs w:val="26"/>
        </w:rPr>
      </w:pPr>
      <w:r w:rsidRPr="00750888">
        <w:rPr>
          <w:rFonts w:ascii="Anonymous" w:hAnsi="Anonymous"/>
          <w:spacing w:val="6"/>
          <w:sz w:val="26"/>
          <w:szCs w:val="26"/>
        </w:rPr>
        <w:t>2._______________________</w:t>
      </w:r>
    </w:p>
    <w:p w:rsidR="002C1857" w:rsidRPr="00750888" w:rsidRDefault="002C1857" w:rsidP="002C1857">
      <w:pPr>
        <w:pStyle w:val="BodyText"/>
        <w:kinsoku w:val="0"/>
        <w:overflowPunct w:val="0"/>
        <w:spacing w:line="270" w:lineRule="exact"/>
        <w:rPr>
          <w:rFonts w:ascii="Anonymous" w:hAnsi="Anonymous"/>
          <w:sz w:val="26"/>
          <w:szCs w:val="26"/>
        </w:rPr>
      </w:pPr>
      <w:r w:rsidRPr="00750888">
        <w:rPr>
          <w:rFonts w:ascii="Anonymous" w:hAnsi="Anonymous"/>
          <w:spacing w:val="6"/>
          <w:sz w:val="26"/>
          <w:szCs w:val="26"/>
        </w:rPr>
        <w:t>3._______________________</w:t>
      </w:r>
    </w:p>
    <w:p w:rsidR="002C1857" w:rsidRPr="00750888" w:rsidRDefault="002C1857" w:rsidP="002C1857">
      <w:pPr>
        <w:pStyle w:val="BodyText"/>
        <w:kinsoku w:val="0"/>
        <w:overflowPunct w:val="0"/>
        <w:spacing w:line="273" w:lineRule="exact"/>
        <w:rPr>
          <w:rFonts w:ascii="Anonymous" w:hAnsi="Anonymous"/>
          <w:sz w:val="26"/>
          <w:szCs w:val="26"/>
        </w:rPr>
      </w:pPr>
      <w:r w:rsidRPr="00750888">
        <w:rPr>
          <w:rFonts w:ascii="Anonymous" w:hAnsi="Anonymous"/>
          <w:spacing w:val="6"/>
          <w:sz w:val="26"/>
          <w:szCs w:val="26"/>
        </w:rPr>
        <w:t>4._______________________</w:t>
      </w:r>
    </w:p>
    <w:p w:rsidR="002C1857" w:rsidRPr="00750888" w:rsidRDefault="002C1857" w:rsidP="002C1857">
      <w:pPr>
        <w:pStyle w:val="BodyText"/>
        <w:kinsoku w:val="0"/>
        <w:overflowPunct w:val="0"/>
        <w:spacing w:before="9"/>
        <w:rPr>
          <w:rFonts w:ascii="Anonymous" w:hAnsi="Anonymous"/>
          <w:sz w:val="26"/>
          <w:szCs w:val="26"/>
        </w:rPr>
      </w:pPr>
      <w:r w:rsidRPr="00750888">
        <w:rPr>
          <w:rFonts w:ascii="Anonymous" w:hAnsi="Anonymous"/>
          <w:spacing w:val="6"/>
          <w:sz w:val="26"/>
          <w:szCs w:val="26"/>
        </w:rPr>
        <w:t>5._______________________</w:t>
      </w:r>
    </w:p>
    <w:p w:rsidR="002C1857" w:rsidRPr="00750888" w:rsidRDefault="002C1857" w:rsidP="002C1857">
      <w:pPr>
        <w:pStyle w:val="BodyText"/>
        <w:kinsoku w:val="0"/>
        <w:overflowPunct w:val="0"/>
        <w:spacing w:before="7"/>
        <w:ind w:left="0"/>
        <w:rPr>
          <w:rFonts w:ascii="Anonymous" w:hAnsi="Anonymous"/>
          <w:sz w:val="26"/>
          <w:szCs w:val="26"/>
        </w:rPr>
      </w:pPr>
    </w:p>
    <w:p w:rsidR="002C1857" w:rsidRPr="007D0B36" w:rsidRDefault="002C1857" w:rsidP="002C1857">
      <w:pPr>
        <w:pStyle w:val="Heading1"/>
        <w:kinsoku w:val="0"/>
        <w:overflowPunct w:val="0"/>
        <w:rPr>
          <w:rFonts w:ascii="Anonymous" w:hAnsi="Anonymous"/>
          <w:b/>
          <w:bCs/>
          <w:color w:val="7030A0"/>
          <w:sz w:val="26"/>
          <w:szCs w:val="26"/>
        </w:rPr>
      </w:pPr>
      <w:r w:rsidRPr="007D0B36">
        <w:rPr>
          <w:rFonts w:ascii="Anonymous" w:hAnsi="Anonymous"/>
          <w:b/>
          <w:bCs/>
          <w:color w:val="7030A0"/>
          <w:sz w:val="26"/>
          <w:szCs w:val="26"/>
        </w:rPr>
        <w:t>Trustees.</w:t>
      </w:r>
    </w:p>
    <w:p w:rsidR="002C1857" w:rsidRPr="00750888" w:rsidRDefault="002C1857" w:rsidP="00D07085">
      <w:pPr>
        <w:pStyle w:val="ListParagraph"/>
        <w:spacing w:line="360" w:lineRule="auto"/>
        <w:jc w:val="both"/>
        <w:rPr>
          <w:rFonts w:ascii="Anonymous" w:hAnsi="Anonymous" w:cs="Times New Roman"/>
          <w:color w:val="auto"/>
          <w:sz w:val="26"/>
          <w:szCs w:val="26"/>
        </w:rPr>
      </w:pPr>
    </w:p>
    <w:p w:rsidR="008108B7" w:rsidRPr="00750888" w:rsidRDefault="008108B7" w:rsidP="00D07085">
      <w:pPr>
        <w:pStyle w:val="ListParagraph"/>
        <w:spacing w:line="360" w:lineRule="auto"/>
        <w:jc w:val="both"/>
        <w:rPr>
          <w:rFonts w:ascii="Anonymous" w:hAnsi="Anonymous" w:cs="Times New Roman"/>
          <w:color w:val="auto"/>
          <w:sz w:val="26"/>
          <w:szCs w:val="26"/>
        </w:rPr>
      </w:pPr>
    </w:p>
    <w:p w:rsidR="00AF4867" w:rsidRPr="00750888" w:rsidRDefault="00AF4867" w:rsidP="00AF4867">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 xml:space="preserve">In the presence </w:t>
      </w:r>
      <w:r w:rsidR="008962EB" w:rsidRPr="00750888">
        <w:rPr>
          <w:rFonts w:ascii="Anonymous" w:hAnsi="Anonymous" w:cs="Times New Roman"/>
          <w:color w:val="auto"/>
          <w:sz w:val="26"/>
          <w:szCs w:val="26"/>
        </w:rPr>
        <w:t>of: -</w:t>
      </w:r>
      <w:r w:rsidRPr="00750888">
        <w:rPr>
          <w:rFonts w:ascii="Anonymous" w:hAnsi="Anonymous" w:cs="Times New Roman"/>
          <w:color w:val="auto"/>
          <w:sz w:val="26"/>
          <w:szCs w:val="26"/>
        </w:rPr>
        <w:t>Name:</w:t>
      </w:r>
    </w:p>
    <w:p w:rsidR="00AF4867" w:rsidRPr="00750888" w:rsidRDefault="00AF4867" w:rsidP="00AF4867">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Signature:</w:t>
      </w:r>
    </w:p>
    <w:p w:rsidR="008108B7" w:rsidRPr="00750888" w:rsidRDefault="00AF4867" w:rsidP="00AF4867">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Occupation:</w:t>
      </w:r>
    </w:p>
    <w:p w:rsidR="00AF4867" w:rsidRPr="00750888" w:rsidRDefault="00AF4867" w:rsidP="00AF4867">
      <w:pPr>
        <w:pStyle w:val="ListParagraph"/>
        <w:spacing w:line="360" w:lineRule="auto"/>
        <w:jc w:val="both"/>
        <w:rPr>
          <w:rFonts w:ascii="Anonymous" w:hAnsi="Anonymous" w:cs="Times New Roman"/>
          <w:color w:val="auto"/>
          <w:sz w:val="26"/>
          <w:szCs w:val="26"/>
        </w:rPr>
      </w:pPr>
    </w:p>
    <w:p w:rsidR="00AF4867" w:rsidRPr="00750888" w:rsidRDefault="00AF4867" w:rsidP="00AF4867">
      <w:pPr>
        <w:pStyle w:val="ListParagraph"/>
        <w:spacing w:line="360" w:lineRule="auto"/>
        <w:jc w:val="both"/>
        <w:rPr>
          <w:rFonts w:ascii="Anonymous" w:hAnsi="Anonymous" w:cs="Times New Roman"/>
          <w:color w:val="auto"/>
          <w:sz w:val="26"/>
          <w:szCs w:val="26"/>
        </w:rPr>
      </w:pPr>
    </w:p>
    <w:p w:rsidR="00AF4867" w:rsidRPr="00750888" w:rsidRDefault="00AF4867" w:rsidP="00AF4867">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lastRenderedPageBreak/>
        <w:t>Dated</w:t>
      </w:r>
    </w:p>
    <w:p w:rsidR="00AF4867" w:rsidRPr="00750888" w:rsidRDefault="00AF4867" w:rsidP="00AF4867">
      <w:pPr>
        <w:pStyle w:val="ListParagraph"/>
        <w:spacing w:line="360" w:lineRule="auto"/>
        <w:jc w:val="both"/>
        <w:rPr>
          <w:rFonts w:ascii="Anonymous" w:hAnsi="Anonymous" w:cs="Times New Roman"/>
          <w:color w:val="auto"/>
          <w:sz w:val="26"/>
          <w:szCs w:val="26"/>
        </w:rPr>
      </w:pPr>
    </w:p>
    <w:p w:rsidR="00AF4867" w:rsidRPr="00750888" w:rsidRDefault="00AF4867" w:rsidP="00AF4867">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SIGNED as a deed and DELIVERED by the said --------------------------------------------</w:t>
      </w:r>
    </w:p>
    <w:p w:rsidR="002B4784" w:rsidRPr="00750888" w:rsidRDefault="004A059C" w:rsidP="00A477E8">
      <w:pPr>
        <w:pStyle w:val="ListParagraph"/>
        <w:spacing w:line="360" w:lineRule="auto"/>
        <w:jc w:val="both"/>
        <w:rPr>
          <w:rFonts w:ascii="Anonymous" w:hAnsi="Anonymous" w:cs="Times New Roman"/>
          <w:color w:val="auto"/>
          <w:sz w:val="26"/>
          <w:szCs w:val="26"/>
        </w:rPr>
      </w:pPr>
      <w:r w:rsidRPr="00750888">
        <w:rPr>
          <w:rFonts w:ascii="Anonymous" w:hAnsi="Anonymous"/>
          <w:noProof/>
          <w:color w:val="auto"/>
          <w:sz w:val="26"/>
          <w:szCs w:val="26"/>
          <w:lang w:val="en-US" w:eastAsia="en-US"/>
        </w:rPr>
        <w:drawing>
          <wp:anchor distT="0" distB="0" distL="114300" distR="114300" simplePos="0" relativeHeight="251658240" behindDoc="1" locked="0" layoutInCell="1" allowOverlap="1">
            <wp:simplePos x="0" y="0"/>
            <wp:positionH relativeFrom="column">
              <wp:posOffset>381000</wp:posOffset>
            </wp:positionH>
            <wp:positionV relativeFrom="paragraph">
              <wp:posOffset>266700</wp:posOffset>
            </wp:positionV>
            <wp:extent cx="5210175" cy="1139190"/>
            <wp:effectExtent l="19050" t="0" r="9525" b="0"/>
            <wp:wrapTight wrapText="bothSides">
              <wp:wrapPolygon edited="0">
                <wp:start x="-79" y="0"/>
                <wp:lineTo x="-79" y="21311"/>
                <wp:lineTo x="21639" y="21311"/>
                <wp:lineTo x="21639" y="0"/>
                <wp:lineTo x="-7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1139190"/>
                    </a:xfrm>
                    <a:prstGeom prst="rect">
                      <a:avLst/>
                    </a:prstGeom>
                    <a:noFill/>
                    <a:ln>
                      <a:noFill/>
                    </a:ln>
                  </pic:spPr>
                </pic:pic>
              </a:graphicData>
            </a:graphic>
          </wp:anchor>
        </w:drawing>
      </w:r>
      <w:r w:rsidR="002B4784" w:rsidRPr="00750888">
        <w:rPr>
          <w:rFonts w:ascii="Anonymous" w:hAnsi="Anonymous" w:cs="Times New Roman"/>
          <w:color w:val="auto"/>
          <w:sz w:val="26"/>
          <w:szCs w:val="26"/>
        </w:rPr>
        <w:t>SIGNED as a deed and DELIVERED by the said --------------------------------------------</w:t>
      </w:r>
    </w:p>
    <w:p w:rsidR="002B4784" w:rsidRPr="00750888" w:rsidRDefault="002B4784" w:rsidP="00D07085">
      <w:pPr>
        <w:pStyle w:val="ListParagraph"/>
        <w:spacing w:line="360" w:lineRule="auto"/>
        <w:jc w:val="both"/>
        <w:rPr>
          <w:rFonts w:ascii="Anonymous" w:hAnsi="Anonymous" w:cs="Times New Roman"/>
          <w:color w:val="auto"/>
          <w:sz w:val="26"/>
          <w:szCs w:val="26"/>
        </w:rPr>
      </w:pPr>
      <w:r w:rsidRPr="00750888">
        <w:rPr>
          <w:rFonts w:ascii="Anonymous" w:hAnsi="Anonymous" w:cs="Times New Roman"/>
          <w:color w:val="auto"/>
          <w:sz w:val="26"/>
          <w:szCs w:val="26"/>
        </w:rPr>
        <w:t>_____________________________________________________________________</w:t>
      </w:r>
    </w:p>
    <w:p w:rsidR="00E13713" w:rsidRDefault="00E13713">
      <w:pPr>
        <w:rPr>
          <w:rFonts w:ascii="Anonymous" w:hAnsi="Anonymous" w:cs="Times New Roman"/>
          <w:color w:val="auto"/>
          <w:sz w:val="26"/>
          <w:szCs w:val="26"/>
        </w:rPr>
      </w:pPr>
      <w:r>
        <w:rPr>
          <w:rFonts w:ascii="Anonymous" w:hAnsi="Anonymous" w:cs="Times New Roman"/>
          <w:color w:val="auto"/>
          <w:sz w:val="26"/>
          <w:szCs w:val="26"/>
        </w:rPr>
        <w:br w:type="page"/>
      </w:r>
    </w:p>
    <w:p w:rsidR="00757954" w:rsidRPr="007D0B36" w:rsidRDefault="00757954" w:rsidP="00757954">
      <w:pPr>
        <w:rPr>
          <w:rFonts w:ascii="Anonymous" w:hAnsi="Anonymous" w:cs="Times New Roman"/>
          <w:b/>
          <w:bCs/>
          <w:color w:val="7030A0"/>
          <w:sz w:val="26"/>
          <w:szCs w:val="26"/>
        </w:rPr>
      </w:pPr>
      <w:r w:rsidRPr="007D0B36">
        <w:rPr>
          <w:rFonts w:ascii="Anonymous" w:hAnsi="Anonymous" w:cs="Times New Roman"/>
          <w:b/>
          <w:bCs/>
          <w:color w:val="7030A0"/>
          <w:sz w:val="26"/>
          <w:szCs w:val="26"/>
        </w:rPr>
        <w:lastRenderedPageBreak/>
        <w:t>Appendices I:</w:t>
      </w:r>
      <w:r w:rsidR="006F7549">
        <w:rPr>
          <w:rFonts w:ascii="Anonymous" w:hAnsi="Anonymous" w:cs="Times New Roman"/>
          <w:b/>
          <w:bCs/>
          <w:color w:val="7030A0"/>
          <w:sz w:val="26"/>
          <w:szCs w:val="26"/>
        </w:rPr>
        <w:t>(should be registered)</w:t>
      </w:r>
    </w:p>
    <w:p w:rsidR="00757954" w:rsidRPr="007D0B36" w:rsidRDefault="00A477E8" w:rsidP="00757954">
      <w:pPr>
        <w:rPr>
          <w:rFonts w:ascii="Anonymous" w:hAnsi="Anonymous" w:cs="Times New Roman"/>
          <w:b/>
          <w:bCs/>
          <w:color w:val="7030A0"/>
          <w:sz w:val="26"/>
          <w:szCs w:val="26"/>
        </w:rPr>
      </w:pPr>
      <w:r>
        <w:rPr>
          <w:rFonts w:ascii="Anonymous" w:hAnsi="Anonymous" w:cs="Times New Roman"/>
          <w:b/>
          <w:bCs/>
          <w:color w:val="7030A0"/>
          <w:sz w:val="26"/>
          <w:szCs w:val="26"/>
        </w:rPr>
        <w:t xml:space="preserve">EDUCATION </w:t>
      </w:r>
      <w:r w:rsidR="00757954" w:rsidRPr="007D0B36">
        <w:rPr>
          <w:rFonts w:ascii="Anonymous" w:hAnsi="Anonymous" w:cs="Times New Roman"/>
          <w:b/>
          <w:bCs/>
          <w:color w:val="7030A0"/>
          <w:sz w:val="26"/>
          <w:szCs w:val="26"/>
        </w:rPr>
        <w:t xml:space="preserve">ENDOWMENT FUND &amp; OPERATING POLICY </w:t>
      </w:r>
    </w:p>
    <w:p w:rsidR="00757954" w:rsidRPr="00696F62" w:rsidRDefault="00757954" w:rsidP="00E13713">
      <w:pPr>
        <w:ind w:left="720" w:firstLine="720"/>
        <w:jc w:val="both"/>
        <w:rPr>
          <w:rFonts w:ascii="Anonymous" w:hAnsi="Anonymous" w:cs="Times New Roman"/>
          <w:color w:val="auto"/>
          <w:sz w:val="24"/>
          <w:szCs w:val="24"/>
        </w:rPr>
      </w:pPr>
      <w:r w:rsidRPr="00696F62">
        <w:rPr>
          <w:rFonts w:ascii="Anonymous" w:hAnsi="Anonymous" w:cs="Times New Roman"/>
          <w:color w:val="auto"/>
          <w:sz w:val="24"/>
          <w:szCs w:val="24"/>
        </w:rPr>
        <w:t xml:space="preserve">This ------------------------------- </w:t>
      </w:r>
      <w:r w:rsidR="00A477E8" w:rsidRPr="00696F62">
        <w:rPr>
          <w:rFonts w:ascii="Anonymous" w:hAnsi="Anonymous" w:cs="Times New Roman"/>
          <w:color w:val="auto"/>
          <w:sz w:val="24"/>
          <w:szCs w:val="24"/>
        </w:rPr>
        <w:t>E</w:t>
      </w:r>
      <w:r w:rsidR="006F7549" w:rsidRPr="00696F62">
        <w:rPr>
          <w:rFonts w:ascii="Anonymous" w:hAnsi="Anonymous" w:cs="Times New Roman"/>
          <w:color w:val="auto"/>
          <w:sz w:val="24"/>
          <w:szCs w:val="24"/>
        </w:rPr>
        <w:t>ducation</w:t>
      </w:r>
      <w:r w:rsidR="00A477E8" w:rsidRPr="00696F62">
        <w:rPr>
          <w:rFonts w:ascii="Anonymous" w:hAnsi="Anonymous" w:cs="Times New Roman"/>
          <w:color w:val="auto"/>
          <w:sz w:val="24"/>
          <w:szCs w:val="24"/>
        </w:rPr>
        <w:t xml:space="preserve"> </w:t>
      </w:r>
      <w:r w:rsidRPr="00696F62">
        <w:rPr>
          <w:rFonts w:ascii="Anonymous" w:hAnsi="Anonymous" w:cs="Times New Roman"/>
          <w:color w:val="auto"/>
          <w:sz w:val="24"/>
          <w:szCs w:val="24"/>
        </w:rPr>
        <w:t xml:space="preserve">Endowment Fund Operating Policy ("Operating Policy") is made this 1st day of -------------------, 2019 by the ------------------------- and shall become effective upon the approval by the </w:t>
      </w:r>
      <w:r w:rsidR="00191154"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This operating policy should be read in </w:t>
      </w:r>
      <w:r w:rsidR="0065491D">
        <w:rPr>
          <w:rFonts w:ascii="Anonymous" w:hAnsi="Anonymous" w:cs="Times New Roman"/>
          <w:color w:val="auto"/>
          <w:sz w:val="24"/>
          <w:szCs w:val="24"/>
        </w:rPr>
        <w:t>conjunction with the Education</w:t>
      </w:r>
      <w:r w:rsidRPr="00696F62">
        <w:rPr>
          <w:rFonts w:ascii="Anonymous" w:hAnsi="Anonymous" w:cs="Times New Roman"/>
          <w:color w:val="auto"/>
          <w:sz w:val="24"/>
          <w:szCs w:val="24"/>
        </w:rPr>
        <w:t xml:space="preserve"> Endowment Fund, which was authorized by the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and </w:t>
      </w:r>
      <w:r w:rsidR="00E13713" w:rsidRPr="00696F62">
        <w:rPr>
          <w:rFonts w:ascii="Anonymous" w:hAnsi="Anonymous" w:cs="Times New Roman"/>
          <w:color w:val="auto"/>
          <w:sz w:val="24"/>
          <w:szCs w:val="24"/>
        </w:rPr>
        <w:t>Chairman PHEC</w:t>
      </w:r>
      <w:r w:rsidRPr="00696F62">
        <w:rPr>
          <w:rFonts w:ascii="Anonymous" w:hAnsi="Anonymous" w:cs="Times New Roman"/>
          <w:color w:val="auto"/>
          <w:sz w:val="24"/>
          <w:szCs w:val="24"/>
        </w:rPr>
        <w:t xml:space="preserve">.  This operating policy is subordinate to the </w:t>
      </w:r>
      <w:r w:rsidR="00191154" w:rsidRPr="00696F62">
        <w:rPr>
          <w:rFonts w:ascii="Anonymous" w:hAnsi="Anonymous" w:cs="Times New Roman"/>
          <w:color w:val="auto"/>
          <w:sz w:val="24"/>
          <w:szCs w:val="24"/>
        </w:rPr>
        <w:t>objects of the Trust</w:t>
      </w:r>
      <w:r w:rsidRPr="00696F62">
        <w:rPr>
          <w:rFonts w:ascii="Anonymous" w:hAnsi="Anonymous" w:cs="Times New Roman"/>
          <w:color w:val="auto"/>
          <w:sz w:val="24"/>
          <w:szCs w:val="24"/>
        </w:rPr>
        <w:t xml:space="preserve">.  In situations where conflicting provisions exist, the </w:t>
      </w:r>
      <w:r w:rsidR="00191154" w:rsidRPr="00696F62">
        <w:rPr>
          <w:rFonts w:ascii="Anonymous" w:hAnsi="Anonymous" w:cs="Times New Roman"/>
          <w:color w:val="auto"/>
          <w:sz w:val="24"/>
          <w:szCs w:val="24"/>
        </w:rPr>
        <w:t>conditions set forth in the Trust Deed</w:t>
      </w:r>
      <w:r w:rsidRPr="00696F62">
        <w:rPr>
          <w:rFonts w:ascii="Anonymous" w:hAnsi="Anonymous" w:cs="Times New Roman"/>
          <w:color w:val="auto"/>
          <w:sz w:val="24"/>
          <w:szCs w:val="24"/>
        </w:rPr>
        <w:t xml:space="preserve"> will legally supersede this document.    </w:t>
      </w:r>
    </w:p>
    <w:p w:rsidR="00757954" w:rsidRPr="007D0B36" w:rsidRDefault="00757954" w:rsidP="00191154">
      <w:pPr>
        <w:rPr>
          <w:rFonts w:ascii="Anonymous" w:hAnsi="Anonymous" w:cs="Times New Roman"/>
          <w:b/>
          <w:bCs/>
          <w:color w:val="7030A0"/>
          <w:sz w:val="26"/>
          <w:szCs w:val="26"/>
        </w:rPr>
      </w:pPr>
      <w:r w:rsidRPr="00750888">
        <w:rPr>
          <w:rFonts w:ascii="Anonymous" w:hAnsi="Anonymous" w:cs="Times New Roman"/>
          <w:color w:val="auto"/>
          <w:sz w:val="26"/>
          <w:szCs w:val="26"/>
        </w:rPr>
        <w:t xml:space="preserve"> </w:t>
      </w:r>
      <w:r w:rsidRPr="007D0B36">
        <w:rPr>
          <w:rFonts w:ascii="Anonymous" w:hAnsi="Anonymous" w:cs="Times New Roman"/>
          <w:b/>
          <w:bCs/>
          <w:color w:val="7030A0"/>
          <w:sz w:val="26"/>
          <w:szCs w:val="26"/>
        </w:rPr>
        <w:t xml:space="preserve">I. NAME </w:t>
      </w:r>
    </w:p>
    <w:p w:rsidR="00757954" w:rsidRPr="00696F62" w:rsidRDefault="00757954" w:rsidP="007D0B36">
      <w:pPr>
        <w:ind w:left="720" w:firstLine="720"/>
        <w:rPr>
          <w:rFonts w:ascii="Anonymous" w:hAnsi="Anonymous" w:cs="Times New Roman"/>
          <w:color w:val="auto"/>
          <w:sz w:val="24"/>
          <w:szCs w:val="24"/>
        </w:rPr>
      </w:pPr>
      <w:r w:rsidRPr="00696F62">
        <w:rPr>
          <w:rFonts w:ascii="Anonymous" w:hAnsi="Anonymous" w:cs="Times New Roman"/>
          <w:color w:val="auto"/>
          <w:sz w:val="24"/>
          <w:szCs w:val="24"/>
        </w:rPr>
        <w:t>The name of the endowment fund to which this Operating Policy applies shall be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w:t>
      </w:r>
      <w:r w:rsidR="00E13713" w:rsidRPr="00696F62">
        <w:rPr>
          <w:rFonts w:ascii="Anonymous" w:hAnsi="Anonymous" w:cs="Times New Roman"/>
          <w:color w:val="auto"/>
          <w:sz w:val="24"/>
          <w:szCs w:val="24"/>
        </w:rPr>
        <w:t xml:space="preserve">Education </w:t>
      </w:r>
      <w:r w:rsidRPr="00696F62">
        <w:rPr>
          <w:rFonts w:ascii="Anonymous" w:hAnsi="Anonymous" w:cs="Times New Roman"/>
          <w:color w:val="auto"/>
          <w:sz w:val="24"/>
          <w:szCs w:val="24"/>
        </w:rPr>
        <w:t>Endowment Fund," hereinafter referred to as the "</w:t>
      </w:r>
      <w:r w:rsidR="00E13713" w:rsidRPr="00696F62">
        <w:rPr>
          <w:rFonts w:ascii="Anonymous" w:hAnsi="Anonymous" w:cs="Times New Roman"/>
          <w:color w:val="auto"/>
          <w:sz w:val="24"/>
          <w:szCs w:val="24"/>
        </w:rPr>
        <w:t xml:space="preserve">Education </w:t>
      </w:r>
      <w:r w:rsidRPr="00696F62">
        <w:rPr>
          <w:rFonts w:ascii="Anonymous" w:hAnsi="Anonymous" w:cs="Times New Roman"/>
          <w:color w:val="auto"/>
          <w:sz w:val="24"/>
          <w:szCs w:val="24"/>
        </w:rPr>
        <w:t xml:space="preserve">Endowment Fund." </w:t>
      </w:r>
    </w:p>
    <w:p w:rsidR="00757954" w:rsidRPr="007D0B36" w:rsidRDefault="00757954" w:rsidP="00757954">
      <w:pPr>
        <w:rPr>
          <w:rFonts w:ascii="Anonymous" w:hAnsi="Anonymous" w:cs="Times New Roman"/>
          <w:b/>
          <w:bCs/>
          <w:color w:val="7030A0"/>
          <w:sz w:val="26"/>
          <w:szCs w:val="26"/>
        </w:rPr>
      </w:pPr>
      <w:r w:rsidRPr="007D0B36">
        <w:rPr>
          <w:rFonts w:ascii="Anonymous" w:hAnsi="Anonymous" w:cs="Times New Roman"/>
          <w:b/>
          <w:bCs/>
          <w:color w:val="7030A0"/>
          <w:sz w:val="26"/>
          <w:szCs w:val="26"/>
        </w:rPr>
        <w:t xml:space="preserve">II.  PURPOSE </w:t>
      </w:r>
    </w:p>
    <w:p w:rsidR="00757954" w:rsidRPr="00696F62" w:rsidRDefault="00757954" w:rsidP="007D0B36">
      <w:pPr>
        <w:ind w:left="720" w:firstLine="720"/>
        <w:jc w:val="both"/>
        <w:rPr>
          <w:rFonts w:ascii="Anonymous" w:hAnsi="Anonymous" w:cs="Times New Roman"/>
          <w:color w:val="auto"/>
          <w:sz w:val="24"/>
          <w:szCs w:val="24"/>
        </w:rPr>
      </w:pPr>
      <w:r w:rsidRPr="00696F62">
        <w:rPr>
          <w:rFonts w:ascii="Anonymous" w:hAnsi="Anonymous" w:cs="Times New Roman"/>
          <w:color w:val="auto"/>
          <w:sz w:val="24"/>
          <w:szCs w:val="24"/>
        </w:rPr>
        <w:t xml:space="preserve">The purpose of the Endowment Fund shall be to improve the quality of education of the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by providing financial support to </w:t>
      </w:r>
      <w:r w:rsidR="00191154" w:rsidRPr="00696F62">
        <w:rPr>
          <w:rFonts w:ascii="Anonymous" w:hAnsi="Anonymous" w:cs="Times New Roman"/>
          <w:color w:val="auto"/>
          <w:sz w:val="24"/>
          <w:szCs w:val="24"/>
        </w:rPr>
        <w:t>students/employees/research purposes;</w:t>
      </w:r>
      <w:r w:rsidRPr="00696F62">
        <w:rPr>
          <w:rFonts w:ascii="Anonymous" w:hAnsi="Anonymous" w:cs="Times New Roman"/>
          <w:color w:val="auto"/>
          <w:sz w:val="24"/>
          <w:szCs w:val="24"/>
        </w:rPr>
        <w:t xml:space="preserve"> that demonstrate financial need and to support the other needs of the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w:t>
      </w:r>
      <w:r w:rsidR="00B26A1E" w:rsidRPr="00696F62">
        <w:rPr>
          <w:rFonts w:ascii="Anonymous" w:hAnsi="Anonymous" w:cs="Times New Roman"/>
          <w:color w:val="auto"/>
          <w:sz w:val="24"/>
          <w:szCs w:val="24"/>
        </w:rPr>
        <w:t xml:space="preserve">Education </w:t>
      </w:r>
      <w:r w:rsidRPr="00696F62">
        <w:rPr>
          <w:rFonts w:ascii="Anonymous" w:hAnsi="Anonymous" w:cs="Times New Roman"/>
          <w:color w:val="auto"/>
          <w:sz w:val="24"/>
          <w:szCs w:val="24"/>
        </w:rPr>
        <w:t xml:space="preserve">Endowment Funds will not be used for the normal on-going annual operations of the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w:t>
      </w:r>
    </w:p>
    <w:p w:rsidR="00757954" w:rsidRPr="00750888" w:rsidRDefault="00757954" w:rsidP="007D0B36">
      <w:pPr>
        <w:ind w:left="720" w:firstLine="720"/>
        <w:jc w:val="both"/>
        <w:rPr>
          <w:rFonts w:ascii="Anonymous" w:hAnsi="Anonymous" w:cs="Times New Roman"/>
          <w:color w:val="auto"/>
          <w:sz w:val="26"/>
          <w:szCs w:val="26"/>
        </w:rPr>
      </w:pPr>
      <w:r w:rsidRPr="00696F62">
        <w:rPr>
          <w:rFonts w:ascii="Anonymous" w:hAnsi="Anonymous" w:cs="Times New Roman"/>
          <w:color w:val="auto"/>
          <w:sz w:val="24"/>
          <w:szCs w:val="24"/>
        </w:rPr>
        <w:t xml:space="preserve">The </w:t>
      </w:r>
      <w:r w:rsidR="00B26A1E" w:rsidRPr="00696F62">
        <w:rPr>
          <w:rFonts w:ascii="Anonymous" w:hAnsi="Anonymous" w:cs="Times New Roman"/>
          <w:color w:val="auto"/>
          <w:sz w:val="24"/>
          <w:szCs w:val="24"/>
        </w:rPr>
        <w:t xml:space="preserve">Education </w:t>
      </w:r>
      <w:r w:rsidRPr="00696F62">
        <w:rPr>
          <w:rFonts w:ascii="Anonymous" w:hAnsi="Anonymous" w:cs="Times New Roman"/>
          <w:color w:val="auto"/>
          <w:sz w:val="24"/>
          <w:szCs w:val="24"/>
        </w:rPr>
        <w:t xml:space="preserve">Endowment Fund shall be a separate account of the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and shall have the ability to receive any and all property, both real and personal, including stocks, bonds and other securities by gift, will, bequest, charitable trust, charitable gift annuity, life insurance, or other charitable means.  As determined by the Endowment Committee, </w:t>
      </w:r>
      <w:proofErr w:type="spellStart"/>
      <w:r w:rsidRPr="00696F62">
        <w:rPr>
          <w:rFonts w:ascii="Anonymous" w:hAnsi="Anonymous" w:cs="Times New Roman"/>
          <w:color w:val="auto"/>
          <w:sz w:val="24"/>
          <w:szCs w:val="24"/>
        </w:rPr>
        <w:t>non cash</w:t>
      </w:r>
      <w:proofErr w:type="spellEnd"/>
      <w:r w:rsidRPr="00696F62">
        <w:rPr>
          <w:rFonts w:ascii="Anonymous" w:hAnsi="Anonymous" w:cs="Times New Roman"/>
          <w:color w:val="auto"/>
          <w:sz w:val="24"/>
          <w:szCs w:val="24"/>
        </w:rPr>
        <w:t xml:space="preserve"> contributions to the Endowment Fund can be converted to cash at the </w:t>
      </w:r>
      <w:r w:rsidR="00191154" w:rsidRPr="00696F62">
        <w:rPr>
          <w:rFonts w:ascii="Anonymous" w:hAnsi="Anonymous" w:cs="Times New Roman"/>
          <w:color w:val="auto"/>
          <w:sz w:val="24"/>
          <w:szCs w:val="24"/>
        </w:rPr>
        <w:t xml:space="preserve">cash </w:t>
      </w:r>
      <w:r w:rsidRPr="00696F62">
        <w:rPr>
          <w:rFonts w:ascii="Anonymous" w:hAnsi="Anonymous" w:cs="Times New Roman"/>
          <w:color w:val="auto"/>
          <w:sz w:val="24"/>
          <w:szCs w:val="24"/>
        </w:rPr>
        <w:t xml:space="preserve">level and invested in the investment options as allowed by the </w:t>
      </w:r>
      <w:r w:rsidR="00191154" w:rsidRPr="00696F62">
        <w:rPr>
          <w:rFonts w:ascii="Anonymous" w:hAnsi="Anonymous" w:cs="Times New Roman"/>
          <w:color w:val="auto"/>
          <w:sz w:val="24"/>
          <w:szCs w:val="24"/>
        </w:rPr>
        <w:t>----------------------</w:t>
      </w:r>
      <w:r w:rsidR="0065491D">
        <w:rPr>
          <w:rFonts w:ascii="Anonymous" w:hAnsi="Anonymous" w:cs="Times New Roman"/>
          <w:color w:val="auto"/>
          <w:sz w:val="24"/>
          <w:szCs w:val="24"/>
        </w:rPr>
        <w:t xml:space="preserve"> Education</w:t>
      </w:r>
      <w:r w:rsidRPr="00696F62">
        <w:rPr>
          <w:rFonts w:ascii="Anonymous" w:hAnsi="Anonymous" w:cs="Times New Roman"/>
          <w:color w:val="auto"/>
          <w:sz w:val="24"/>
          <w:szCs w:val="24"/>
        </w:rPr>
        <w:t xml:space="preserve"> Endowment Fund. </w:t>
      </w:r>
    </w:p>
    <w:p w:rsidR="00757954" w:rsidRPr="007D0B36" w:rsidRDefault="00757954" w:rsidP="00757954">
      <w:pPr>
        <w:rPr>
          <w:rFonts w:ascii="Anonymous" w:hAnsi="Anonymous" w:cs="Times New Roman"/>
          <w:b/>
          <w:bCs/>
          <w:color w:val="7030A0"/>
          <w:sz w:val="26"/>
          <w:szCs w:val="26"/>
        </w:rPr>
      </w:pPr>
      <w:r w:rsidRPr="007D0B36">
        <w:rPr>
          <w:rFonts w:ascii="Anonymous" w:hAnsi="Anonymous" w:cs="Times New Roman"/>
          <w:b/>
          <w:bCs/>
          <w:color w:val="7030A0"/>
          <w:sz w:val="26"/>
          <w:szCs w:val="26"/>
        </w:rPr>
        <w:t xml:space="preserve">III. ADMINISTRATION </w:t>
      </w:r>
    </w:p>
    <w:p w:rsidR="00757954" w:rsidRPr="00696F62" w:rsidRDefault="00757954" w:rsidP="00B26A1E">
      <w:pPr>
        <w:ind w:left="720" w:hanging="720"/>
        <w:jc w:val="both"/>
        <w:rPr>
          <w:rFonts w:ascii="Anonymous" w:hAnsi="Anonymous" w:cs="Times New Roman"/>
          <w:color w:val="auto"/>
          <w:sz w:val="24"/>
          <w:szCs w:val="24"/>
        </w:rPr>
      </w:pPr>
      <w:r w:rsidRPr="00750888">
        <w:rPr>
          <w:rFonts w:ascii="Anonymous" w:hAnsi="Anonymous" w:cs="Times New Roman"/>
          <w:color w:val="auto"/>
          <w:sz w:val="26"/>
          <w:szCs w:val="26"/>
        </w:rPr>
        <w:t xml:space="preserve"> </w:t>
      </w:r>
      <w:r w:rsidR="007D0B36">
        <w:rPr>
          <w:rFonts w:ascii="Anonymous" w:hAnsi="Anonymous" w:cs="Times New Roman"/>
          <w:color w:val="auto"/>
          <w:sz w:val="26"/>
          <w:szCs w:val="26"/>
        </w:rPr>
        <w:tab/>
      </w:r>
      <w:r w:rsidR="007D0B36">
        <w:rPr>
          <w:rFonts w:ascii="Anonymous" w:hAnsi="Anonymous" w:cs="Times New Roman"/>
          <w:color w:val="auto"/>
          <w:sz w:val="26"/>
          <w:szCs w:val="26"/>
        </w:rPr>
        <w:tab/>
      </w:r>
      <w:r w:rsidRPr="00696F62">
        <w:rPr>
          <w:rFonts w:ascii="Anonymous" w:hAnsi="Anonymous" w:cs="Times New Roman"/>
          <w:b/>
          <w:bCs/>
          <w:color w:val="auto"/>
          <w:sz w:val="24"/>
          <w:szCs w:val="24"/>
        </w:rPr>
        <w:t>A.</w:t>
      </w:r>
      <w:r w:rsidRPr="00696F62">
        <w:rPr>
          <w:rFonts w:ascii="Anonymous" w:hAnsi="Anonymous" w:cs="Times New Roman"/>
          <w:color w:val="auto"/>
          <w:sz w:val="24"/>
          <w:szCs w:val="24"/>
        </w:rPr>
        <w:t xml:space="preserve"> The </w:t>
      </w:r>
      <w:r w:rsidR="00B26A1E" w:rsidRPr="00696F62">
        <w:rPr>
          <w:rFonts w:ascii="Anonymous" w:hAnsi="Anonymous" w:cs="Times New Roman"/>
          <w:color w:val="auto"/>
          <w:sz w:val="24"/>
          <w:szCs w:val="24"/>
        </w:rPr>
        <w:t xml:space="preserve">Education </w:t>
      </w:r>
      <w:r w:rsidRPr="00696F62">
        <w:rPr>
          <w:rFonts w:ascii="Anonymous" w:hAnsi="Anonymous" w:cs="Times New Roman"/>
          <w:color w:val="auto"/>
          <w:sz w:val="24"/>
          <w:szCs w:val="24"/>
        </w:rPr>
        <w:t xml:space="preserve">Endowment Fund shall be monitored by an Endowment Committee. The Endowment Committee shall consist of members of the </w:t>
      </w:r>
      <w:r w:rsidR="00191154" w:rsidRPr="00696F62">
        <w:rPr>
          <w:rFonts w:ascii="Anonymous" w:hAnsi="Anonymous" w:cs="Times New Roman"/>
          <w:color w:val="auto"/>
          <w:sz w:val="24"/>
          <w:szCs w:val="24"/>
        </w:rPr>
        <w:t>Trustees</w:t>
      </w:r>
      <w:r w:rsidRPr="00696F62">
        <w:rPr>
          <w:rFonts w:ascii="Anonymous" w:hAnsi="Anonymous" w:cs="Times New Roman"/>
          <w:color w:val="auto"/>
          <w:sz w:val="24"/>
          <w:szCs w:val="24"/>
        </w:rPr>
        <w:t xml:space="preserve"> and </w:t>
      </w:r>
      <w:r w:rsidR="00191154" w:rsidRPr="00696F62">
        <w:rPr>
          <w:rFonts w:ascii="Anonymous" w:hAnsi="Anonymous" w:cs="Times New Roman"/>
          <w:color w:val="auto"/>
          <w:sz w:val="24"/>
          <w:szCs w:val="24"/>
        </w:rPr>
        <w:t>PHEC</w:t>
      </w:r>
      <w:r w:rsidR="00B26A1E" w:rsidRPr="00696F62">
        <w:rPr>
          <w:rFonts w:ascii="Anonymous" w:hAnsi="Anonymous" w:cs="Times New Roman"/>
          <w:color w:val="auto"/>
          <w:sz w:val="24"/>
          <w:szCs w:val="24"/>
        </w:rPr>
        <w:t xml:space="preserve"> nominee</w:t>
      </w:r>
      <w:r w:rsidRPr="00696F62">
        <w:rPr>
          <w:rFonts w:ascii="Anonymous" w:hAnsi="Anonymous" w:cs="Times New Roman"/>
          <w:color w:val="auto"/>
          <w:sz w:val="24"/>
          <w:szCs w:val="24"/>
        </w:rPr>
        <w:t xml:space="preserve">.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lastRenderedPageBreak/>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b/>
          <w:bCs/>
          <w:color w:val="auto"/>
          <w:sz w:val="24"/>
          <w:szCs w:val="24"/>
        </w:rPr>
        <w:t>B.</w:t>
      </w:r>
      <w:r w:rsidRPr="00696F62">
        <w:rPr>
          <w:rFonts w:ascii="Anonymous" w:hAnsi="Anonymous" w:cs="Times New Roman"/>
          <w:color w:val="auto"/>
          <w:sz w:val="24"/>
          <w:szCs w:val="24"/>
        </w:rPr>
        <w:t xml:space="preserve"> The Endowment Committee shall meet at least semi-annually in spring, prior to the end of the </w:t>
      </w:r>
      <w:r w:rsidR="00191154" w:rsidRPr="00696F62">
        <w:rPr>
          <w:rFonts w:ascii="Anonymous" w:hAnsi="Anonymous" w:cs="Times New Roman"/>
          <w:color w:val="auto"/>
          <w:sz w:val="24"/>
          <w:szCs w:val="24"/>
        </w:rPr>
        <w:t>educational</w:t>
      </w:r>
      <w:r w:rsidRPr="00696F62">
        <w:rPr>
          <w:rFonts w:ascii="Anonymous" w:hAnsi="Anonymous" w:cs="Times New Roman"/>
          <w:color w:val="auto"/>
          <w:sz w:val="24"/>
          <w:szCs w:val="24"/>
        </w:rPr>
        <w:t xml:space="preserve"> year and in </w:t>
      </w:r>
      <w:r w:rsidR="00191154" w:rsidRPr="00696F62">
        <w:rPr>
          <w:rFonts w:ascii="Anonymous" w:hAnsi="Anonymous" w:cs="Times New Roman"/>
          <w:color w:val="auto"/>
          <w:sz w:val="24"/>
          <w:szCs w:val="24"/>
        </w:rPr>
        <w:t>March</w:t>
      </w:r>
      <w:r w:rsidRPr="00696F62">
        <w:rPr>
          <w:rFonts w:ascii="Anonymous" w:hAnsi="Anonymous" w:cs="Times New Roman"/>
          <w:color w:val="auto"/>
          <w:sz w:val="24"/>
          <w:szCs w:val="24"/>
        </w:rPr>
        <w:t xml:space="preserve"> to address, among other matters, asset allocation and investment rebalancing.  Special meetings shall be held upon the request of any committee member on an as needed basis.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b/>
          <w:bCs/>
          <w:color w:val="auto"/>
          <w:sz w:val="24"/>
          <w:szCs w:val="24"/>
        </w:rPr>
        <w:t>C.</w:t>
      </w:r>
      <w:r w:rsidRPr="00696F62">
        <w:rPr>
          <w:rFonts w:ascii="Anonymous" w:hAnsi="Anonymous" w:cs="Times New Roman"/>
          <w:color w:val="auto"/>
          <w:sz w:val="24"/>
          <w:szCs w:val="24"/>
        </w:rPr>
        <w:t xml:space="preserve"> Members of the Endowment Committee shall serve strictly in a voluntary capacity, and shall not receive compensation for their services.  Expenses of the Endowment Fund, if any, must be approved in advance by a majority of the members of the Endowment Committee.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b/>
          <w:bCs/>
          <w:color w:val="auto"/>
          <w:sz w:val="24"/>
          <w:szCs w:val="24"/>
        </w:rPr>
        <w:t>D.</w:t>
      </w:r>
      <w:r w:rsidRPr="00696F62">
        <w:rPr>
          <w:rFonts w:ascii="Anonymous" w:hAnsi="Anonymous" w:cs="Times New Roman"/>
          <w:color w:val="auto"/>
          <w:sz w:val="24"/>
          <w:szCs w:val="24"/>
        </w:rPr>
        <w:t xml:space="preserve"> The assets of the Endowment Fund shall be invested in a diversified portfolio of investment options as allowed by the </w:t>
      </w:r>
      <w:r w:rsidR="00191154" w:rsidRPr="00696F62">
        <w:rPr>
          <w:rFonts w:ascii="Anonymous" w:hAnsi="Anonymous" w:cs="Times New Roman"/>
          <w:color w:val="auto"/>
          <w:sz w:val="24"/>
          <w:szCs w:val="24"/>
        </w:rPr>
        <w:t>Board of trustees</w:t>
      </w:r>
      <w:r w:rsidRPr="00696F62">
        <w:rPr>
          <w:rFonts w:ascii="Anonymous" w:hAnsi="Anonymous" w:cs="Times New Roman"/>
          <w:color w:val="auto"/>
          <w:sz w:val="24"/>
          <w:szCs w:val="24"/>
        </w:rPr>
        <w:t xml:space="preserve">. </w:t>
      </w:r>
    </w:p>
    <w:p w:rsid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Pr="00696F62">
        <w:rPr>
          <w:rFonts w:ascii="Anonymous" w:hAnsi="Anonymous" w:cs="Times New Roman"/>
          <w:color w:val="auto"/>
          <w:sz w:val="24"/>
          <w:szCs w:val="24"/>
        </w:rPr>
        <w:t xml:space="preserve">The Endowment Committee shall be mindful </w:t>
      </w:r>
      <w:r w:rsidRPr="00696F62">
        <w:rPr>
          <w:rFonts w:ascii="Anonymous" w:hAnsi="Anonymous" w:cs="Times New Roman"/>
          <w:b/>
          <w:bCs/>
          <w:color w:val="auto"/>
          <w:sz w:val="24"/>
          <w:szCs w:val="24"/>
        </w:rPr>
        <w:t>(</w:t>
      </w:r>
      <w:proofErr w:type="spellStart"/>
      <w:r w:rsidRPr="00696F62">
        <w:rPr>
          <w:rFonts w:ascii="Anonymous" w:hAnsi="Anonymous" w:cs="Times New Roman"/>
          <w:b/>
          <w:bCs/>
          <w:color w:val="auto"/>
          <w:sz w:val="24"/>
          <w:szCs w:val="24"/>
        </w:rPr>
        <w:t>i</w:t>
      </w:r>
      <w:proofErr w:type="spellEnd"/>
      <w:r w:rsidRPr="00696F62">
        <w:rPr>
          <w:rFonts w:ascii="Anonymous" w:hAnsi="Anonymous" w:cs="Times New Roman"/>
          <w:b/>
          <w:bCs/>
          <w:color w:val="auto"/>
          <w:sz w:val="24"/>
          <w:szCs w:val="24"/>
        </w:rPr>
        <w:t>)</w:t>
      </w:r>
      <w:r w:rsidRPr="00696F62">
        <w:rPr>
          <w:rFonts w:ascii="Anonymous" w:hAnsi="Anonymous" w:cs="Times New Roman"/>
          <w:color w:val="auto"/>
          <w:sz w:val="24"/>
          <w:szCs w:val="24"/>
        </w:rPr>
        <w:t xml:space="preserve"> that the investment objective of the Fund is to maintain the purchasing power of the Fund’s assets over time, and </w:t>
      </w:r>
      <w:r w:rsidRPr="00696F62">
        <w:rPr>
          <w:rFonts w:ascii="Anonymous" w:hAnsi="Anonymous" w:cs="Times New Roman"/>
          <w:b/>
          <w:bCs/>
          <w:color w:val="auto"/>
          <w:sz w:val="24"/>
          <w:szCs w:val="24"/>
        </w:rPr>
        <w:t>(ii)</w:t>
      </w:r>
      <w:r w:rsidRPr="00696F62">
        <w:rPr>
          <w:rFonts w:ascii="Anonymous" w:hAnsi="Anonymous" w:cs="Times New Roman"/>
          <w:color w:val="auto"/>
          <w:sz w:val="24"/>
          <w:szCs w:val="24"/>
        </w:rPr>
        <w:t xml:space="preserve"> to grow the purchasing power of the Fund’s assets, relative to inflation.</w:t>
      </w:r>
    </w:p>
    <w:p w:rsidR="00757954" w:rsidRPr="00696F62" w:rsidRDefault="00757954" w:rsidP="00696F62">
      <w:pPr>
        <w:ind w:left="720"/>
        <w:jc w:val="both"/>
        <w:rPr>
          <w:rFonts w:ascii="Anonymous" w:hAnsi="Anonymous" w:cs="Times New Roman"/>
          <w:color w:val="auto"/>
          <w:sz w:val="24"/>
          <w:szCs w:val="24"/>
        </w:rPr>
      </w:pPr>
      <w:r w:rsidRPr="00696F62">
        <w:rPr>
          <w:rFonts w:ascii="Anonymous" w:hAnsi="Anonymous" w:cs="Times New Roman"/>
          <w:b/>
          <w:bCs/>
          <w:color w:val="auto"/>
          <w:sz w:val="24"/>
          <w:szCs w:val="24"/>
        </w:rPr>
        <w:t xml:space="preserve">   E.</w:t>
      </w:r>
      <w:r w:rsidRPr="00696F62">
        <w:rPr>
          <w:rFonts w:ascii="Anonymous" w:hAnsi="Anonymous" w:cs="Times New Roman"/>
          <w:color w:val="auto"/>
          <w:sz w:val="24"/>
          <w:szCs w:val="24"/>
        </w:rPr>
        <w:t xml:space="preserve"> For purposes of this Operating Policy, the "Contributed Capital" is the sum of all the original values of contributions made to the Fund by donors as of the date they were made.  The “Contributed Capital” does not include any dividends, capital gains, appreciation, or interest income generated by the Contributed Capital.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b/>
          <w:bCs/>
          <w:color w:val="auto"/>
          <w:sz w:val="24"/>
          <w:szCs w:val="24"/>
        </w:rPr>
        <w:t>F.</w:t>
      </w:r>
      <w:r w:rsidRPr="00696F62">
        <w:rPr>
          <w:rFonts w:ascii="Anonymous" w:hAnsi="Anonymous" w:cs="Times New Roman"/>
          <w:color w:val="auto"/>
          <w:sz w:val="24"/>
          <w:szCs w:val="24"/>
        </w:rPr>
        <w:t xml:space="preserve"> The allocation decisions of the Endowment Fund assets shall be determined by the Endowment Committee and carried out by the </w:t>
      </w:r>
      <w:r w:rsidR="00191154"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The Endowment Committee may be advised by the </w:t>
      </w:r>
      <w:r w:rsidR="00191154"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before any modifications are made.   </w:t>
      </w:r>
    </w:p>
    <w:p w:rsidR="00757954" w:rsidRPr="00696F62" w:rsidRDefault="00757954" w:rsidP="00757954">
      <w:pPr>
        <w:rPr>
          <w:rFonts w:ascii="Anonymous" w:hAnsi="Anonymous" w:cs="Times New Roman"/>
          <w:b/>
          <w:bCs/>
          <w:color w:val="7030A0"/>
          <w:sz w:val="24"/>
          <w:szCs w:val="24"/>
        </w:rPr>
      </w:pPr>
      <w:r w:rsidRPr="00696F62">
        <w:rPr>
          <w:rFonts w:ascii="Anonymous" w:hAnsi="Anonymous" w:cs="Times New Roman"/>
          <w:b/>
          <w:bCs/>
          <w:color w:val="7030A0"/>
          <w:sz w:val="24"/>
          <w:szCs w:val="24"/>
        </w:rPr>
        <w:t xml:space="preserve">IV. DISBURSEMENTS </w:t>
      </w:r>
    </w:p>
    <w:p w:rsidR="00757954" w:rsidRPr="00696F62" w:rsidRDefault="00757954" w:rsidP="00523E14">
      <w:pPr>
        <w:ind w:left="720" w:firstLine="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A. The </w:t>
      </w:r>
      <w:r w:rsidR="00523E14" w:rsidRPr="00696F62">
        <w:rPr>
          <w:rFonts w:ascii="Anonymous" w:hAnsi="Anonymous" w:cs="Times New Roman"/>
          <w:color w:val="auto"/>
          <w:sz w:val="24"/>
          <w:szCs w:val="24"/>
        </w:rPr>
        <w:t xml:space="preserve">secretary duly appointed by </w:t>
      </w:r>
      <w:r w:rsidR="00290232" w:rsidRPr="00696F62">
        <w:rPr>
          <w:rFonts w:ascii="Anonymous" w:hAnsi="Anonymous" w:cs="Times New Roman"/>
          <w:color w:val="auto"/>
          <w:sz w:val="24"/>
          <w:szCs w:val="24"/>
        </w:rPr>
        <w:t>the board</w:t>
      </w:r>
      <w:r w:rsidRPr="00696F62">
        <w:rPr>
          <w:rFonts w:ascii="Anonymous" w:hAnsi="Anonymous" w:cs="Times New Roman"/>
          <w:color w:val="auto"/>
          <w:sz w:val="24"/>
          <w:szCs w:val="24"/>
        </w:rPr>
        <w:t xml:space="preserve"> will submit distribution requests to the endowment committee for review, with final approval to be made by the </w:t>
      </w:r>
      <w:r w:rsidR="007B2526" w:rsidRPr="00696F62">
        <w:rPr>
          <w:rFonts w:ascii="Anonymous" w:hAnsi="Anonymous" w:cs="Times New Roman"/>
          <w:color w:val="auto"/>
          <w:sz w:val="24"/>
          <w:szCs w:val="24"/>
        </w:rPr>
        <w:t>board</w:t>
      </w:r>
      <w:r w:rsidRPr="00696F62">
        <w:rPr>
          <w:rFonts w:ascii="Anonymous" w:hAnsi="Anonymous" w:cs="Times New Roman"/>
          <w:color w:val="auto"/>
          <w:sz w:val="24"/>
          <w:szCs w:val="24"/>
        </w:rPr>
        <w:t xml:space="preserve">.  All disbursements, as provided by the Endowment Fund shall be </w:t>
      </w:r>
      <w:r w:rsidR="007B2526" w:rsidRPr="00696F62">
        <w:rPr>
          <w:rFonts w:ascii="Anonymous" w:hAnsi="Anonymous" w:cs="Times New Roman"/>
          <w:color w:val="auto"/>
          <w:sz w:val="24"/>
          <w:szCs w:val="24"/>
        </w:rPr>
        <w:t>informed</w:t>
      </w:r>
      <w:r w:rsidRPr="00696F62">
        <w:rPr>
          <w:rFonts w:ascii="Anonymous" w:hAnsi="Anonymous" w:cs="Times New Roman"/>
          <w:color w:val="auto"/>
          <w:sz w:val="24"/>
          <w:szCs w:val="24"/>
        </w:rPr>
        <w:t xml:space="preserve"> to the </w:t>
      </w:r>
      <w:r w:rsidR="007B2526"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color w:val="auto"/>
          <w:sz w:val="24"/>
          <w:szCs w:val="24"/>
        </w:rPr>
        <w:t xml:space="preserve">B. The Endowment Committee should be mindful that consistent annual distributions in excess of four percent (4%) of the fund’s assets will likely diminish the fund’s purchasing power over time, and distributions of one or two percent (1% or 2%) of the fund’s assets will likely increase the purchasing power of the Fund, relative to inflation, over time, assuming the Fund is invested in a </w:t>
      </w:r>
      <w:proofErr w:type="spellStart"/>
      <w:r w:rsidRPr="00696F62">
        <w:rPr>
          <w:rFonts w:ascii="Anonymous" w:hAnsi="Anonymous" w:cs="Times New Roman"/>
          <w:color w:val="auto"/>
          <w:sz w:val="24"/>
          <w:szCs w:val="24"/>
        </w:rPr>
        <w:t>well diversified</w:t>
      </w:r>
      <w:proofErr w:type="spellEnd"/>
      <w:r w:rsidRPr="00696F62">
        <w:rPr>
          <w:rFonts w:ascii="Anonymous" w:hAnsi="Anonymous" w:cs="Times New Roman"/>
          <w:color w:val="auto"/>
          <w:sz w:val="24"/>
          <w:szCs w:val="24"/>
        </w:rPr>
        <w:t xml:space="preserve"> portfolio of securities and among diversified </w:t>
      </w:r>
      <w:r w:rsidRPr="00696F62">
        <w:rPr>
          <w:rFonts w:ascii="Anonymous" w:hAnsi="Anonymous" w:cs="Times New Roman"/>
          <w:color w:val="auto"/>
          <w:sz w:val="24"/>
          <w:szCs w:val="24"/>
        </w:rPr>
        <w:lastRenderedPageBreak/>
        <w:t xml:space="preserve">asset classes. Distribution amounts will be based on a percentage of the Fund’s average asset balance, determined using the asset balances of the previous twelve (12) quarters.  This averaging will assist in </w:t>
      </w:r>
      <w:r w:rsidR="00523E14" w:rsidRPr="00696F62">
        <w:rPr>
          <w:rFonts w:ascii="Anonymous" w:hAnsi="Anonymous" w:cs="Times New Roman"/>
          <w:color w:val="auto"/>
          <w:sz w:val="24"/>
          <w:szCs w:val="24"/>
        </w:rPr>
        <w:t>levelling</w:t>
      </w:r>
      <w:r w:rsidRPr="00696F62">
        <w:rPr>
          <w:rFonts w:ascii="Anonymous" w:hAnsi="Anonymous" w:cs="Times New Roman"/>
          <w:color w:val="auto"/>
          <w:sz w:val="24"/>
          <w:szCs w:val="24"/>
        </w:rPr>
        <w:t xml:space="preserve"> out market fluctuations from year to year. </w:t>
      </w:r>
    </w:p>
    <w:p w:rsidR="00757954" w:rsidRPr="007D0B36" w:rsidRDefault="00757954" w:rsidP="00696F62">
      <w:pPr>
        <w:rPr>
          <w:rFonts w:ascii="Anonymous" w:hAnsi="Anonymous" w:cs="Times New Roman"/>
          <w:b/>
          <w:bCs/>
          <w:color w:val="7030A0"/>
          <w:sz w:val="26"/>
          <w:szCs w:val="26"/>
        </w:rPr>
      </w:pPr>
      <w:r w:rsidRPr="007D0B36">
        <w:rPr>
          <w:rFonts w:ascii="Anonymous" w:hAnsi="Anonymous" w:cs="Times New Roman"/>
          <w:b/>
          <w:bCs/>
          <w:color w:val="7030A0"/>
          <w:sz w:val="26"/>
          <w:szCs w:val="26"/>
        </w:rPr>
        <w:t xml:space="preserve">  V. RECORDS </w:t>
      </w:r>
    </w:p>
    <w:p w:rsidR="00757954" w:rsidRPr="00696F62" w:rsidRDefault="00757954" w:rsidP="007D0B36">
      <w:pPr>
        <w:ind w:left="720" w:hanging="720"/>
        <w:jc w:val="both"/>
        <w:rPr>
          <w:rFonts w:ascii="Anonymous" w:hAnsi="Anonymous" w:cs="Times New Roman"/>
          <w:color w:val="auto"/>
          <w:sz w:val="24"/>
          <w:szCs w:val="24"/>
        </w:rPr>
      </w:pPr>
      <w:r w:rsidRPr="00750888">
        <w:rPr>
          <w:rFonts w:ascii="Anonymous" w:hAnsi="Anonymous" w:cs="Times New Roman"/>
          <w:color w:val="auto"/>
          <w:sz w:val="26"/>
          <w:szCs w:val="26"/>
        </w:rPr>
        <w:t xml:space="preserve"> </w:t>
      </w:r>
      <w:r w:rsidR="007D0B36">
        <w:rPr>
          <w:rFonts w:ascii="Anonymous" w:hAnsi="Anonymous" w:cs="Times New Roman"/>
          <w:color w:val="auto"/>
          <w:sz w:val="26"/>
          <w:szCs w:val="26"/>
        </w:rPr>
        <w:tab/>
      </w:r>
      <w:r w:rsidR="007D0B36">
        <w:rPr>
          <w:rFonts w:ascii="Anonymous" w:hAnsi="Anonymous" w:cs="Times New Roman"/>
          <w:color w:val="auto"/>
          <w:sz w:val="26"/>
          <w:szCs w:val="26"/>
        </w:rPr>
        <w:tab/>
      </w:r>
      <w:r w:rsidRPr="00696F62">
        <w:rPr>
          <w:rFonts w:ascii="Anonymous" w:hAnsi="Anonymous" w:cs="Times New Roman"/>
          <w:b/>
          <w:bCs/>
          <w:color w:val="auto"/>
          <w:sz w:val="26"/>
          <w:szCs w:val="26"/>
        </w:rPr>
        <w:t>A</w:t>
      </w:r>
      <w:r w:rsidRPr="00750888">
        <w:rPr>
          <w:rFonts w:ascii="Anonymous" w:hAnsi="Anonymous" w:cs="Times New Roman"/>
          <w:color w:val="auto"/>
          <w:sz w:val="26"/>
          <w:szCs w:val="26"/>
        </w:rPr>
        <w:t xml:space="preserve">. </w:t>
      </w:r>
      <w:r w:rsidRPr="00696F62">
        <w:rPr>
          <w:rFonts w:ascii="Anonymous" w:hAnsi="Anonymous" w:cs="Times New Roman"/>
          <w:color w:val="auto"/>
          <w:sz w:val="24"/>
          <w:szCs w:val="24"/>
        </w:rPr>
        <w:t xml:space="preserve">The Endowment Fund shall operate on a calendar year, from </w:t>
      </w:r>
      <w:r w:rsidR="007B2526"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to </w:t>
      </w:r>
      <w:r w:rsidR="007B2526" w:rsidRPr="00696F62">
        <w:rPr>
          <w:rFonts w:ascii="Anonymous" w:hAnsi="Anonymous" w:cs="Times New Roman"/>
          <w:color w:val="auto"/>
          <w:sz w:val="24"/>
          <w:szCs w:val="24"/>
        </w:rPr>
        <w:t>----------</w:t>
      </w:r>
      <w:r w:rsidRPr="00696F62">
        <w:rPr>
          <w:rFonts w:ascii="Anonymous" w:hAnsi="Anonymous" w:cs="Times New Roman"/>
          <w:color w:val="auto"/>
          <w:sz w:val="24"/>
          <w:szCs w:val="24"/>
        </w:rPr>
        <w:t xml:space="preserve">, to facilitate benchmarking of investment returns.  </w:t>
      </w:r>
    </w:p>
    <w:p w:rsidR="00757954" w:rsidRPr="00696F62" w:rsidRDefault="00757954" w:rsidP="007D0B36">
      <w:pPr>
        <w:ind w:left="720" w:firstLine="720"/>
        <w:jc w:val="both"/>
        <w:rPr>
          <w:rFonts w:ascii="Anonymous" w:hAnsi="Anonymous" w:cs="Times New Roman"/>
          <w:b/>
          <w:bCs/>
          <w:color w:val="auto"/>
          <w:sz w:val="24"/>
          <w:szCs w:val="24"/>
        </w:rPr>
      </w:pPr>
      <w:r w:rsidRPr="00696F62">
        <w:rPr>
          <w:rFonts w:ascii="Anonymous" w:hAnsi="Anonymous" w:cs="Times New Roman"/>
          <w:b/>
          <w:bCs/>
          <w:color w:val="auto"/>
          <w:sz w:val="24"/>
          <w:szCs w:val="24"/>
        </w:rPr>
        <w:t xml:space="preserve"> B.</w:t>
      </w:r>
      <w:r w:rsidRPr="00696F62">
        <w:rPr>
          <w:rFonts w:ascii="Anonymous" w:hAnsi="Anonymous" w:cs="Times New Roman"/>
          <w:color w:val="auto"/>
          <w:sz w:val="24"/>
          <w:szCs w:val="24"/>
        </w:rPr>
        <w:t xml:space="preserve"> The accounting transactions of the Endowment Fund are to be recorded as part of the </w:t>
      </w:r>
      <w:r w:rsidR="007B2526" w:rsidRPr="00696F62">
        <w:rPr>
          <w:rFonts w:ascii="Anonymous" w:hAnsi="Anonymous" w:cs="Times New Roman"/>
          <w:color w:val="auto"/>
          <w:sz w:val="24"/>
          <w:szCs w:val="24"/>
        </w:rPr>
        <w:t>institutionalise</w:t>
      </w:r>
      <w:r w:rsidRPr="00696F62">
        <w:rPr>
          <w:rFonts w:ascii="Anonymous" w:hAnsi="Anonymous" w:cs="Times New Roman"/>
          <w:color w:val="auto"/>
          <w:sz w:val="24"/>
          <w:szCs w:val="24"/>
        </w:rPr>
        <w:t xml:space="preserve"> records but segregated into a separate "Endowment Fund Account" of the </w:t>
      </w:r>
      <w:r w:rsidR="007B2526" w:rsidRPr="00696F62">
        <w:rPr>
          <w:rFonts w:ascii="Anonymous" w:hAnsi="Anonymous" w:cs="Times New Roman"/>
          <w:color w:val="auto"/>
          <w:sz w:val="24"/>
          <w:szCs w:val="24"/>
        </w:rPr>
        <w:t>institution</w:t>
      </w:r>
      <w:r w:rsidRPr="00696F62">
        <w:rPr>
          <w:rFonts w:ascii="Anonymous" w:hAnsi="Anonymous" w:cs="Times New Roman"/>
          <w:color w:val="auto"/>
          <w:sz w:val="24"/>
          <w:szCs w:val="24"/>
        </w:rPr>
        <w:t xml:space="preserve">.  Further, the </w:t>
      </w:r>
      <w:r w:rsidR="007B2526" w:rsidRPr="00696F62">
        <w:rPr>
          <w:rFonts w:ascii="Anonymous" w:hAnsi="Anonymous" w:cs="Times New Roman"/>
          <w:color w:val="auto"/>
          <w:sz w:val="24"/>
          <w:szCs w:val="24"/>
        </w:rPr>
        <w:t>Board</w:t>
      </w:r>
      <w:r w:rsidRPr="00696F62">
        <w:rPr>
          <w:rFonts w:ascii="Anonymous" w:hAnsi="Anonymous" w:cs="Times New Roman"/>
          <w:color w:val="auto"/>
          <w:sz w:val="24"/>
          <w:szCs w:val="24"/>
        </w:rPr>
        <w:t xml:space="preserve"> shall prepare and maintain such auditable financial records as are deemed necessary by the </w:t>
      </w:r>
      <w:r w:rsidR="007B2526" w:rsidRPr="00696F62">
        <w:rPr>
          <w:rFonts w:ascii="Anonymous" w:hAnsi="Anonymous" w:cs="Times New Roman"/>
          <w:color w:val="auto"/>
          <w:sz w:val="24"/>
          <w:szCs w:val="24"/>
        </w:rPr>
        <w:t xml:space="preserve">institution </w:t>
      </w:r>
      <w:r w:rsidRPr="00696F62">
        <w:rPr>
          <w:rFonts w:ascii="Anonymous" w:hAnsi="Anonymous" w:cs="Times New Roman"/>
          <w:color w:val="auto"/>
          <w:sz w:val="24"/>
          <w:szCs w:val="24"/>
        </w:rPr>
        <w:t xml:space="preserve">and </w:t>
      </w:r>
      <w:r w:rsidR="007B2526" w:rsidRPr="00696F62">
        <w:rPr>
          <w:rFonts w:ascii="Anonymous" w:hAnsi="Anonymous" w:cs="Times New Roman"/>
          <w:color w:val="auto"/>
          <w:sz w:val="24"/>
          <w:szCs w:val="24"/>
        </w:rPr>
        <w:t>PHEC</w:t>
      </w:r>
      <w:r w:rsidRPr="00696F62">
        <w:rPr>
          <w:rFonts w:ascii="Anonymous" w:hAnsi="Anonymous" w:cs="Times New Roman"/>
          <w:b/>
          <w:bCs/>
          <w:color w:val="auto"/>
          <w:sz w:val="24"/>
          <w:szCs w:val="24"/>
        </w:rPr>
        <w:t xml:space="preserve">.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b/>
          <w:bCs/>
          <w:color w:val="auto"/>
          <w:sz w:val="24"/>
          <w:szCs w:val="24"/>
        </w:rPr>
        <w:t xml:space="preserve"> </w:t>
      </w:r>
      <w:r w:rsidR="007D0B36" w:rsidRPr="00696F62">
        <w:rPr>
          <w:rFonts w:ascii="Anonymous" w:hAnsi="Anonymous" w:cs="Times New Roman"/>
          <w:b/>
          <w:bCs/>
          <w:color w:val="auto"/>
          <w:sz w:val="24"/>
          <w:szCs w:val="24"/>
        </w:rPr>
        <w:tab/>
      </w:r>
      <w:r w:rsidR="007D0B36" w:rsidRPr="00696F62">
        <w:rPr>
          <w:rFonts w:ascii="Anonymous" w:hAnsi="Anonymous" w:cs="Times New Roman"/>
          <w:b/>
          <w:bCs/>
          <w:color w:val="auto"/>
          <w:sz w:val="24"/>
          <w:szCs w:val="24"/>
        </w:rPr>
        <w:tab/>
      </w:r>
      <w:r w:rsidRPr="00696F62">
        <w:rPr>
          <w:rFonts w:ascii="Anonymous" w:hAnsi="Anonymous" w:cs="Times New Roman"/>
          <w:b/>
          <w:bCs/>
          <w:color w:val="auto"/>
          <w:sz w:val="24"/>
          <w:szCs w:val="24"/>
        </w:rPr>
        <w:t>C</w:t>
      </w:r>
      <w:r w:rsidRPr="00696F62">
        <w:rPr>
          <w:rFonts w:ascii="Anonymous" w:hAnsi="Anonymous" w:cs="Times New Roman"/>
          <w:color w:val="auto"/>
          <w:sz w:val="24"/>
          <w:szCs w:val="24"/>
        </w:rPr>
        <w:t xml:space="preserve">. The </w:t>
      </w:r>
      <w:bookmarkStart w:id="1" w:name="_Hlk28190632"/>
      <w:r w:rsidRPr="00696F62">
        <w:rPr>
          <w:rFonts w:ascii="Anonymous" w:hAnsi="Anonymous" w:cs="Times New Roman"/>
          <w:color w:val="auto"/>
          <w:sz w:val="24"/>
          <w:szCs w:val="24"/>
        </w:rPr>
        <w:t xml:space="preserve">Director </w:t>
      </w:r>
      <w:r w:rsidR="00E3511D" w:rsidRPr="00696F62">
        <w:rPr>
          <w:rFonts w:ascii="Anonymous" w:hAnsi="Anonymous" w:cs="Times New Roman"/>
          <w:color w:val="auto"/>
          <w:sz w:val="24"/>
          <w:szCs w:val="24"/>
        </w:rPr>
        <w:t xml:space="preserve">General </w:t>
      </w:r>
      <w:r w:rsidRPr="00696F62">
        <w:rPr>
          <w:rFonts w:ascii="Anonymous" w:hAnsi="Anonymous" w:cs="Times New Roman"/>
          <w:color w:val="auto"/>
          <w:sz w:val="24"/>
          <w:szCs w:val="24"/>
        </w:rPr>
        <w:t xml:space="preserve">of Finance of the </w:t>
      </w:r>
      <w:r w:rsidR="00E3511D" w:rsidRPr="00696F62">
        <w:rPr>
          <w:rFonts w:ascii="Anonymous" w:hAnsi="Anonymous" w:cs="Times New Roman"/>
          <w:color w:val="auto"/>
          <w:sz w:val="24"/>
          <w:szCs w:val="24"/>
        </w:rPr>
        <w:t>institution</w:t>
      </w:r>
      <w:bookmarkEnd w:id="1"/>
      <w:r w:rsidR="00523E14" w:rsidRPr="00696F62">
        <w:rPr>
          <w:rFonts w:ascii="Anonymous" w:hAnsi="Anonymous" w:cs="Times New Roman"/>
          <w:color w:val="auto"/>
          <w:sz w:val="24"/>
          <w:szCs w:val="24"/>
        </w:rPr>
        <w:t xml:space="preserve"> </w:t>
      </w:r>
      <w:r w:rsidRPr="00696F62">
        <w:rPr>
          <w:rFonts w:ascii="Anonymous" w:hAnsi="Anonymous" w:cs="Times New Roman"/>
          <w:color w:val="auto"/>
          <w:sz w:val="24"/>
          <w:szCs w:val="24"/>
        </w:rPr>
        <w:t xml:space="preserve">or its designated agent shall be responsible for the preparation of detailed records of receipts and disbursements of the Fund, shall maintain adequate documentation to permit financial reporting in a manner consistent with all applicable accounting standards as determined by the </w:t>
      </w:r>
      <w:r w:rsidR="00E3511D" w:rsidRPr="00696F62">
        <w:rPr>
          <w:rFonts w:ascii="Anonymous" w:hAnsi="Anonymous" w:cs="Times New Roman"/>
          <w:color w:val="auto"/>
          <w:sz w:val="24"/>
          <w:szCs w:val="24"/>
        </w:rPr>
        <w:t>Accountant/Auditor General of Pakistan</w:t>
      </w:r>
      <w:r w:rsidRPr="00696F62">
        <w:rPr>
          <w:rFonts w:ascii="Anonymous" w:hAnsi="Anonymous" w:cs="Times New Roman"/>
          <w:color w:val="auto"/>
          <w:sz w:val="24"/>
          <w:szCs w:val="24"/>
        </w:rPr>
        <w:t xml:space="preserve">, and shall furnish the </w:t>
      </w:r>
      <w:r w:rsidR="00E3511D"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with quarterly reports of the Fund.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b/>
          <w:bCs/>
          <w:color w:val="auto"/>
          <w:sz w:val="24"/>
          <w:szCs w:val="24"/>
        </w:rPr>
        <w:t>D.</w:t>
      </w:r>
      <w:r w:rsidRPr="00696F62">
        <w:rPr>
          <w:rFonts w:ascii="Anonymous" w:hAnsi="Anonymous" w:cs="Times New Roman"/>
          <w:color w:val="auto"/>
          <w:sz w:val="24"/>
          <w:szCs w:val="24"/>
        </w:rPr>
        <w:t xml:space="preserve"> The </w:t>
      </w:r>
      <w:r w:rsidR="00E3511D" w:rsidRPr="00696F62">
        <w:rPr>
          <w:rFonts w:ascii="Anonymous" w:hAnsi="Anonymous" w:cs="Times New Roman"/>
          <w:color w:val="auto"/>
          <w:sz w:val="24"/>
          <w:szCs w:val="24"/>
        </w:rPr>
        <w:t xml:space="preserve">Director General of Finance of the institution </w:t>
      </w:r>
      <w:r w:rsidRPr="00696F62">
        <w:rPr>
          <w:rFonts w:ascii="Anonymous" w:hAnsi="Anonymous" w:cs="Times New Roman"/>
          <w:color w:val="auto"/>
          <w:sz w:val="24"/>
          <w:szCs w:val="24"/>
        </w:rPr>
        <w:t xml:space="preserve">shall be responsible for the preparation of an annual report for the </w:t>
      </w:r>
      <w:r w:rsidR="00E3511D" w:rsidRPr="00696F62">
        <w:rPr>
          <w:rFonts w:ascii="Anonymous" w:hAnsi="Anonymous" w:cs="Times New Roman"/>
          <w:color w:val="auto"/>
          <w:sz w:val="24"/>
          <w:szCs w:val="24"/>
        </w:rPr>
        <w:t>Endowment Fund</w:t>
      </w:r>
      <w:r w:rsidRPr="00696F62">
        <w:rPr>
          <w:rFonts w:ascii="Anonymous" w:hAnsi="Anonymous" w:cs="Times New Roman"/>
          <w:color w:val="auto"/>
          <w:sz w:val="24"/>
          <w:szCs w:val="24"/>
        </w:rPr>
        <w:t xml:space="preserve"> as part of the </w:t>
      </w:r>
      <w:r w:rsidR="00E3511D" w:rsidRPr="00696F62">
        <w:rPr>
          <w:rFonts w:ascii="Anonymous" w:hAnsi="Anonymous" w:cs="Times New Roman"/>
          <w:color w:val="auto"/>
          <w:sz w:val="24"/>
          <w:szCs w:val="24"/>
        </w:rPr>
        <w:t>institutions</w:t>
      </w:r>
      <w:r w:rsidRPr="00696F62">
        <w:rPr>
          <w:rFonts w:ascii="Anonymous" w:hAnsi="Anonymous" w:cs="Times New Roman"/>
          <w:color w:val="auto"/>
          <w:sz w:val="24"/>
          <w:szCs w:val="24"/>
        </w:rPr>
        <w:t xml:space="preserve"> annual report.  The </w:t>
      </w:r>
      <w:r w:rsidR="00E3511D" w:rsidRPr="00696F62">
        <w:rPr>
          <w:rFonts w:ascii="Anonymous" w:hAnsi="Anonymous" w:cs="Times New Roman"/>
          <w:color w:val="auto"/>
          <w:sz w:val="24"/>
          <w:szCs w:val="24"/>
        </w:rPr>
        <w:t>Director General Finance</w:t>
      </w:r>
      <w:r w:rsidRPr="00696F62">
        <w:rPr>
          <w:rFonts w:ascii="Anonymous" w:hAnsi="Anonymous" w:cs="Times New Roman"/>
          <w:color w:val="auto"/>
          <w:sz w:val="24"/>
          <w:szCs w:val="24"/>
        </w:rPr>
        <w:t xml:space="preserve"> is also responsible for maintaining records of donations to the Fund for the purpose of calculating the value of the “Contributed Capital” of the Fund. </w:t>
      </w:r>
    </w:p>
    <w:p w:rsidR="00757954" w:rsidRPr="00696F62" w:rsidRDefault="00757954" w:rsidP="007D0B36">
      <w:pPr>
        <w:ind w:left="720" w:hanging="720"/>
        <w:jc w:val="both"/>
        <w:rPr>
          <w:rFonts w:ascii="Anonymous" w:hAnsi="Anonymous" w:cs="Times New Roman"/>
          <w:color w:val="auto"/>
          <w:sz w:val="24"/>
          <w:szCs w:val="24"/>
        </w:rPr>
      </w:pPr>
      <w:r w:rsidRPr="00696F62">
        <w:rPr>
          <w:rFonts w:ascii="Anonymous" w:hAnsi="Anonymous" w:cs="Times New Roman"/>
          <w:color w:val="auto"/>
          <w:sz w:val="24"/>
          <w:szCs w:val="24"/>
        </w:rPr>
        <w:t xml:space="preserve"> </w:t>
      </w:r>
      <w:r w:rsidR="007D0B36" w:rsidRPr="00696F62">
        <w:rPr>
          <w:rFonts w:ascii="Anonymous" w:hAnsi="Anonymous" w:cs="Times New Roman"/>
          <w:color w:val="auto"/>
          <w:sz w:val="24"/>
          <w:szCs w:val="24"/>
        </w:rPr>
        <w:tab/>
      </w:r>
      <w:r w:rsidR="007D0B36" w:rsidRPr="00696F62">
        <w:rPr>
          <w:rFonts w:ascii="Anonymous" w:hAnsi="Anonymous" w:cs="Times New Roman"/>
          <w:color w:val="auto"/>
          <w:sz w:val="24"/>
          <w:szCs w:val="24"/>
        </w:rPr>
        <w:tab/>
      </w:r>
      <w:r w:rsidRPr="00696F62">
        <w:rPr>
          <w:rFonts w:ascii="Anonymous" w:hAnsi="Anonymous" w:cs="Times New Roman"/>
          <w:color w:val="auto"/>
          <w:sz w:val="24"/>
          <w:szCs w:val="24"/>
        </w:rPr>
        <w:t xml:space="preserve"> The Annual Report shall be made available to individuals deemed appropriate by the Endowment Committee</w:t>
      </w:r>
      <w:r w:rsidR="00E3511D"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w:t>
      </w:r>
    </w:p>
    <w:p w:rsidR="00757954" w:rsidRPr="007D0B36" w:rsidRDefault="00757954" w:rsidP="00E3511D">
      <w:pPr>
        <w:rPr>
          <w:rFonts w:ascii="Anonymous" w:hAnsi="Anonymous" w:cs="Times New Roman"/>
          <w:b/>
          <w:bCs/>
          <w:color w:val="7030A0"/>
          <w:sz w:val="26"/>
          <w:szCs w:val="26"/>
        </w:rPr>
      </w:pPr>
      <w:r w:rsidRPr="007D0B36">
        <w:rPr>
          <w:rFonts w:ascii="Anonymous" w:hAnsi="Anonymous" w:cs="Times New Roman"/>
          <w:b/>
          <w:bCs/>
          <w:color w:val="7030A0"/>
          <w:sz w:val="26"/>
          <w:szCs w:val="26"/>
        </w:rPr>
        <w:t xml:space="preserve">VI. DISSOLUTION </w:t>
      </w:r>
    </w:p>
    <w:p w:rsidR="00757954" w:rsidRPr="00696F62" w:rsidRDefault="00757954" w:rsidP="007D0B36">
      <w:pPr>
        <w:ind w:left="720" w:firstLine="720"/>
        <w:jc w:val="both"/>
        <w:rPr>
          <w:rFonts w:ascii="Anonymous" w:hAnsi="Anonymous" w:cs="Times New Roman"/>
          <w:color w:val="auto"/>
          <w:sz w:val="24"/>
          <w:szCs w:val="24"/>
        </w:rPr>
      </w:pPr>
      <w:r w:rsidRPr="00696F62">
        <w:rPr>
          <w:rFonts w:ascii="Anonymous" w:hAnsi="Anonymous" w:cs="Times New Roman"/>
          <w:color w:val="auto"/>
          <w:sz w:val="24"/>
          <w:szCs w:val="24"/>
        </w:rPr>
        <w:t xml:space="preserve">In the event of the dissolving, the assets of the Endowment Fund shall be used in accordance with the </w:t>
      </w:r>
      <w:r w:rsidR="004D3676" w:rsidRPr="00696F62">
        <w:rPr>
          <w:rFonts w:ascii="Anonymous" w:hAnsi="Anonymous" w:cs="Times New Roman"/>
          <w:color w:val="auto"/>
          <w:sz w:val="24"/>
          <w:szCs w:val="24"/>
        </w:rPr>
        <w:t xml:space="preserve">conditions of </w:t>
      </w:r>
      <w:r w:rsidR="00E3511D" w:rsidRPr="00696F62">
        <w:rPr>
          <w:rFonts w:ascii="Anonymous" w:hAnsi="Anonymous" w:cs="Times New Roman"/>
          <w:color w:val="auto"/>
          <w:sz w:val="24"/>
          <w:szCs w:val="24"/>
        </w:rPr>
        <w:t>trust deed/board decision/</w:t>
      </w:r>
      <w:r w:rsidR="004D3676" w:rsidRPr="00696F62">
        <w:rPr>
          <w:rFonts w:ascii="Anonymous" w:hAnsi="Anonymous" w:cs="Times New Roman"/>
          <w:color w:val="auto"/>
          <w:sz w:val="24"/>
          <w:szCs w:val="24"/>
        </w:rPr>
        <w:t>Articles of association/</w:t>
      </w:r>
      <w:proofErr w:type="gramStart"/>
      <w:r w:rsidR="004D3676" w:rsidRPr="00696F62">
        <w:rPr>
          <w:rFonts w:ascii="Anonymous" w:hAnsi="Anonymous" w:cs="Times New Roman"/>
          <w:color w:val="auto"/>
          <w:sz w:val="24"/>
          <w:szCs w:val="24"/>
        </w:rPr>
        <w:t xml:space="preserve">PHEC </w:t>
      </w:r>
      <w:r w:rsidRPr="00696F62">
        <w:rPr>
          <w:rFonts w:ascii="Anonymous" w:hAnsi="Anonymous" w:cs="Times New Roman"/>
          <w:color w:val="auto"/>
          <w:sz w:val="24"/>
          <w:szCs w:val="24"/>
        </w:rPr>
        <w:t>.</w:t>
      </w:r>
      <w:proofErr w:type="gramEnd"/>
    </w:p>
    <w:p w:rsidR="00757954" w:rsidRPr="007D0B36" w:rsidRDefault="00757954" w:rsidP="00757954">
      <w:pPr>
        <w:rPr>
          <w:rFonts w:ascii="Anonymous" w:hAnsi="Anonymous" w:cs="Times New Roman"/>
          <w:b/>
          <w:bCs/>
          <w:color w:val="7030A0"/>
          <w:sz w:val="26"/>
          <w:szCs w:val="26"/>
        </w:rPr>
      </w:pPr>
      <w:r w:rsidRPr="007D0B36">
        <w:rPr>
          <w:rFonts w:ascii="Anonymous" w:hAnsi="Anonymous" w:cs="Times New Roman"/>
          <w:b/>
          <w:bCs/>
          <w:color w:val="7030A0"/>
          <w:sz w:val="26"/>
          <w:szCs w:val="26"/>
        </w:rPr>
        <w:t xml:space="preserve">VII. AMENDMENTS </w:t>
      </w:r>
    </w:p>
    <w:p w:rsidR="00757954" w:rsidRPr="00696F62" w:rsidRDefault="00757954" w:rsidP="007D0B36">
      <w:pPr>
        <w:ind w:left="720" w:firstLine="720"/>
        <w:jc w:val="both"/>
        <w:rPr>
          <w:rFonts w:ascii="Anonymous" w:hAnsi="Anonymous" w:cs="Times New Roman"/>
          <w:color w:val="auto"/>
          <w:sz w:val="24"/>
          <w:szCs w:val="24"/>
        </w:rPr>
      </w:pPr>
      <w:r w:rsidRPr="00696F62">
        <w:rPr>
          <w:rFonts w:ascii="Anonymous" w:hAnsi="Anonymous" w:cs="Times New Roman"/>
          <w:color w:val="auto"/>
          <w:sz w:val="24"/>
          <w:szCs w:val="24"/>
        </w:rPr>
        <w:t xml:space="preserve">This Operating Policy may be amended from time to time by the </w:t>
      </w:r>
      <w:r w:rsidR="004D3676" w:rsidRPr="00696F62">
        <w:rPr>
          <w:rFonts w:ascii="Anonymous" w:hAnsi="Anonymous" w:cs="Times New Roman"/>
          <w:color w:val="auto"/>
          <w:sz w:val="24"/>
          <w:szCs w:val="24"/>
        </w:rPr>
        <w:t>Trustees/Directors</w:t>
      </w:r>
      <w:r w:rsidRPr="00696F62">
        <w:rPr>
          <w:rFonts w:ascii="Anonymous" w:hAnsi="Anonymous" w:cs="Times New Roman"/>
          <w:color w:val="auto"/>
          <w:sz w:val="24"/>
          <w:szCs w:val="24"/>
        </w:rPr>
        <w:t xml:space="preserve"> and </w:t>
      </w:r>
      <w:r w:rsidR="004D3676" w:rsidRPr="00696F62">
        <w:rPr>
          <w:rFonts w:ascii="Anonymous" w:hAnsi="Anonymous" w:cs="Times New Roman"/>
          <w:color w:val="auto"/>
          <w:sz w:val="24"/>
          <w:szCs w:val="24"/>
        </w:rPr>
        <w:t xml:space="preserve">chairman of the endowment </w:t>
      </w:r>
      <w:r w:rsidR="004D3676" w:rsidRPr="00696F62">
        <w:rPr>
          <w:rFonts w:ascii="Anonymous" w:hAnsi="Anonymous" w:cs="Times New Roman"/>
          <w:color w:val="auto"/>
          <w:sz w:val="24"/>
          <w:szCs w:val="24"/>
        </w:rPr>
        <w:lastRenderedPageBreak/>
        <w:t>committee</w:t>
      </w:r>
      <w:r w:rsidRPr="00696F62">
        <w:rPr>
          <w:rFonts w:ascii="Anonymous" w:hAnsi="Anonymous" w:cs="Times New Roman"/>
          <w:color w:val="auto"/>
          <w:sz w:val="24"/>
          <w:szCs w:val="24"/>
        </w:rPr>
        <w:t xml:space="preserve"> after consultation with the Endowment Committee and the </w:t>
      </w:r>
      <w:r w:rsidR="004D3676"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and subsequent approval of the </w:t>
      </w:r>
      <w:r w:rsidR="004D3676" w:rsidRPr="00696F62">
        <w:rPr>
          <w:rFonts w:ascii="Anonymous" w:hAnsi="Anonymous" w:cs="Times New Roman"/>
          <w:color w:val="auto"/>
          <w:sz w:val="24"/>
          <w:szCs w:val="24"/>
        </w:rPr>
        <w:t>PHEC</w:t>
      </w:r>
      <w:r w:rsidRPr="00696F62">
        <w:rPr>
          <w:rFonts w:ascii="Anonymous" w:hAnsi="Anonymous" w:cs="Times New Roman"/>
          <w:color w:val="auto"/>
          <w:sz w:val="24"/>
          <w:szCs w:val="24"/>
        </w:rPr>
        <w:t xml:space="preserve">. </w:t>
      </w:r>
    </w:p>
    <w:p w:rsidR="00757954" w:rsidRPr="00696F62" w:rsidRDefault="00757954" w:rsidP="00523E14">
      <w:pPr>
        <w:ind w:left="720" w:firstLine="720"/>
        <w:jc w:val="both"/>
        <w:rPr>
          <w:rFonts w:ascii="Anonymous" w:hAnsi="Anonymous" w:cs="Times New Roman"/>
          <w:color w:val="auto"/>
          <w:sz w:val="24"/>
          <w:szCs w:val="24"/>
        </w:rPr>
      </w:pPr>
      <w:r w:rsidRPr="00696F62">
        <w:rPr>
          <w:rFonts w:ascii="Anonymous" w:hAnsi="Anonymous" w:cs="Times New Roman"/>
          <w:color w:val="auto"/>
          <w:sz w:val="24"/>
          <w:szCs w:val="24"/>
        </w:rPr>
        <w:t xml:space="preserve">The undersigned </w:t>
      </w:r>
      <w:r w:rsidR="00753C48" w:rsidRPr="00696F62">
        <w:rPr>
          <w:rFonts w:ascii="Anonymous" w:hAnsi="Anonymous" w:cs="Times New Roman"/>
          <w:color w:val="auto"/>
          <w:sz w:val="24"/>
          <w:szCs w:val="24"/>
        </w:rPr>
        <w:t xml:space="preserve">chairman of board of trustees/Chairman Board </w:t>
      </w:r>
      <w:proofErr w:type="gramStart"/>
      <w:r w:rsidR="00753C48" w:rsidRPr="00696F62">
        <w:rPr>
          <w:rFonts w:ascii="Anonymous" w:hAnsi="Anonymous" w:cs="Times New Roman"/>
          <w:color w:val="auto"/>
          <w:sz w:val="24"/>
          <w:szCs w:val="24"/>
        </w:rPr>
        <w:t>Of</w:t>
      </w:r>
      <w:proofErr w:type="gramEnd"/>
      <w:r w:rsidR="00753C48" w:rsidRPr="00696F62">
        <w:rPr>
          <w:rFonts w:ascii="Anonymous" w:hAnsi="Anonymous" w:cs="Times New Roman"/>
          <w:color w:val="auto"/>
          <w:sz w:val="24"/>
          <w:szCs w:val="24"/>
        </w:rPr>
        <w:t xml:space="preserve"> Directors</w:t>
      </w:r>
      <w:r w:rsidRPr="00696F62">
        <w:rPr>
          <w:rFonts w:ascii="Anonymous" w:hAnsi="Anonymous" w:cs="Times New Roman"/>
          <w:color w:val="auto"/>
          <w:sz w:val="24"/>
          <w:szCs w:val="24"/>
        </w:rPr>
        <w:t xml:space="preserve">, </w:t>
      </w:r>
      <w:r w:rsidR="00753C48" w:rsidRPr="00696F62">
        <w:rPr>
          <w:rFonts w:ascii="Anonymous" w:hAnsi="Anonymous" w:cs="Times New Roman"/>
          <w:color w:val="auto"/>
          <w:sz w:val="24"/>
          <w:szCs w:val="24"/>
        </w:rPr>
        <w:t>Registrar of the institution</w:t>
      </w:r>
      <w:r w:rsidR="00523E14" w:rsidRPr="00696F62">
        <w:rPr>
          <w:rFonts w:ascii="Anonymous" w:hAnsi="Anonymous" w:cs="Times New Roman"/>
          <w:color w:val="auto"/>
          <w:sz w:val="24"/>
          <w:szCs w:val="24"/>
        </w:rPr>
        <w:t xml:space="preserve"> shall</w:t>
      </w:r>
      <w:r w:rsidRPr="00696F62">
        <w:rPr>
          <w:rFonts w:ascii="Anonymous" w:hAnsi="Anonymous" w:cs="Times New Roman"/>
          <w:color w:val="auto"/>
          <w:sz w:val="24"/>
          <w:szCs w:val="24"/>
        </w:rPr>
        <w:t xml:space="preserve"> request the approval of the </w:t>
      </w:r>
      <w:r w:rsidR="00753C48" w:rsidRPr="00696F62">
        <w:rPr>
          <w:rFonts w:ascii="Anonymous" w:hAnsi="Anonymous" w:cs="Times New Roman"/>
          <w:color w:val="auto"/>
          <w:sz w:val="24"/>
          <w:szCs w:val="24"/>
        </w:rPr>
        <w:t>endowment fund</w:t>
      </w:r>
      <w:r w:rsidR="007D0B36" w:rsidRPr="00696F62">
        <w:rPr>
          <w:rFonts w:ascii="Anonymous" w:hAnsi="Anonymous" w:cs="Times New Roman"/>
          <w:color w:val="auto"/>
          <w:sz w:val="24"/>
          <w:szCs w:val="24"/>
        </w:rPr>
        <w:t xml:space="preserve"> </w:t>
      </w:r>
      <w:r w:rsidR="00753C48" w:rsidRPr="00696F62">
        <w:rPr>
          <w:rFonts w:ascii="Anonymous" w:hAnsi="Anonymous" w:cs="Times New Roman"/>
          <w:color w:val="auto"/>
          <w:sz w:val="24"/>
          <w:szCs w:val="24"/>
        </w:rPr>
        <w:t>and</w:t>
      </w:r>
      <w:r w:rsidRPr="00696F62">
        <w:rPr>
          <w:rFonts w:ascii="Anonymous" w:hAnsi="Anonymous" w:cs="Times New Roman"/>
          <w:color w:val="auto"/>
          <w:sz w:val="24"/>
          <w:szCs w:val="24"/>
        </w:rPr>
        <w:t xml:space="preserve"> the Operating Policy </w:t>
      </w:r>
      <w:r w:rsidR="00523E14" w:rsidRPr="00696F62">
        <w:rPr>
          <w:rFonts w:ascii="Anonymous" w:hAnsi="Anonymous" w:cs="Times New Roman"/>
          <w:color w:val="auto"/>
          <w:sz w:val="24"/>
          <w:szCs w:val="24"/>
        </w:rPr>
        <w:t xml:space="preserve">by PHEC </w:t>
      </w:r>
      <w:r w:rsidRPr="00696F62">
        <w:rPr>
          <w:rFonts w:ascii="Anonymous" w:hAnsi="Anonymous" w:cs="Times New Roman"/>
          <w:color w:val="auto"/>
          <w:sz w:val="24"/>
          <w:szCs w:val="24"/>
        </w:rPr>
        <w:t xml:space="preserve">as set forth herein, the day and year first above written. </w:t>
      </w:r>
    </w:p>
    <w:p w:rsidR="00757954" w:rsidRPr="00696F62" w:rsidRDefault="00757954" w:rsidP="00696F62">
      <w:pPr>
        <w:spacing w:line="240" w:lineRule="auto"/>
        <w:rPr>
          <w:rFonts w:ascii="Anonymous" w:hAnsi="Anonymous" w:cs="Times New Roman"/>
          <w:color w:val="auto"/>
          <w:sz w:val="24"/>
          <w:szCs w:val="24"/>
        </w:rPr>
      </w:pPr>
      <w:r w:rsidRPr="00696F62">
        <w:rPr>
          <w:rFonts w:ascii="Anonymous" w:hAnsi="Anonymous" w:cs="Times New Roman"/>
          <w:color w:val="auto"/>
          <w:sz w:val="24"/>
          <w:szCs w:val="24"/>
        </w:rPr>
        <w:t xml:space="preserve">________(signed)_________(signed)_________________ </w:t>
      </w:r>
    </w:p>
    <w:p w:rsidR="00757954" w:rsidRPr="00750888" w:rsidRDefault="00757954" w:rsidP="00696F62">
      <w:pPr>
        <w:spacing w:line="240" w:lineRule="auto"/>
        <w:rPr>
          <w:rFonts w:ascii="Anonymous" w:hAnsi="Anonymous" w:cs="Times New Roman"/>
          <w:color w:val="auto"/>
          <w:sz w:val="26"/>
          <w:szCs w:val="26"/>
        </w:rPr>
      </w:pPr>
      <w:r w:rsidRPr="00696F62">
        <w:rPr>
          <w:rFonts w:ascii="Anonymous" w:hAnsi="Anonymous" w:cs="Times New Roman"/>
          <w:color w:val="auto"/>
          <w:sz w:val="24"/>
          <w:szCs w:val="24"/>
        </w:rPr>
        <w:t>________(signed)</w:t>
      </w:r>
      <w:r w:rsidR="00523E14" w:rsidRPr="00696F62">
        <w:rPr>
          <w:rFonts w:ascii="Anonymous" w:hAnsi="Anonymous" w:cs="Times New Roman"/>
          <w:color w:val="auto"/>
          <w:sz w:val="24"/>
          <w:szCs w:val="24"/>
        </w:rPr>
        <w:t>_________</w:t>
      </w:r>
      <w:r w:rsidRPr="00696F62">
        <w:rPr>
          <w:rFonts w:ascii="Anonymous" w:hAnsi="Anonymous" w:cs="Times New Roman"/>
          <w:color w:val="auto"/>
          <w:sz w:val="24"/>
          <w:szCs w:val="24"/>
        </w:rPr>
        <w:t>(signed)____________</w:t>
      </w:r>
      <w:proofErr w:type="gramStart"/>
      <w:r w:rsidRPr="00696F62">
        <w:rPr>
          <w:rFonts w:ascii="Anonymous" w:hAnsi="Anonymous" w:cs="Times New Roman"/>
          <w:color w:val="auto"/>
          <w:sz w:val="24"/>
          <w:szCs w:val="24"/>
        </w:rPr>
        <w:t>_</w:t>
      </w:r>
      <w:r w:rsidR="00403146">
        <w:rPr>
          <w:rFonts w:ascii="Anonymous" w:hAnsi="Anonymous" w:cs="Times New Roman"/>
          <w:color w:val="auto"/>
          <w:sz w:val="26"/>
          <w:szCs w:val="26"/>
        </w:rPr>
        <w:t xml:space="preserve">  </w:t>
      </w:r>
      <w:r w:rsidRPr="00750888">
        <w:rPr>
          <w:rFonts w:ascii="Anonymous" w:hAnsi="Anonymous" w:cs="Times New Roman"/>
          <w:color w:val="auto"/>
          <w:sz w:val="26"/>
          <w:szCs w:val="26"/>
        </w:rPr>
        <w:t>_</w:t>
      </w:r>
      <w:proofErr w:type="gramEnd"/>
      <w:r w:rsidRPr="00750888">
        <w:rPr>
          <w:rFonts w:ascii="Anonymous" w:hAnsi="Anonymous" w:cs="Times New Roman"/>
          <w:color w:val="auto"/>
          <w:sz w:val="26"/>
          <w:szCs w:val="26"/>
        </w:rPr>
        <w:t xml:space="preserve"> </w:t>
      </w:r>
    </w:p>
    <w:p w:rsidR="00696F62" w:rsidRDefault="00696F62" w:rsidP="00403146">
      <w:pPr>
        <w:jc w:val="both"/>
        <w:rPr>
          <w:rFonts w:ascii="Anonymous" w:hAnsi="Anonymous" w:cs="Times New Roman"/>
          <w:color w:val="auto"/>
          <w:sz w:val="26"/>
          <w:szCs w:val="26"/>
        </w:rPr>
      </w:pPr>
    </w:p>
    <w:p w:rsidR="00696F62" w:rsidRDefault="00696F62" w:rsidP="00403146">
      <w:pPr>
        <w:jc w:val="both"/>
        <w:rPr>
          <w:rFonts w:ascii="Anonymous" w:hAnsi="Anonymous" w:cs="Times New Roman"/>
          <w:color w:val="auto"/>
          <w:sz w:val="26"/>
          <w:szCs w:val="26"/>
        </w:rPr>
      </w:pPr>
    </w:p>
    <w:p w:rsidR="00757954" w:rsidRPr="00750888" w:rsidRDefault="00757954" w:rsidP="00403146">
      <w:pPr>
        <w:jc w:val="both"/>
        <w:rPr>
          <w:rFonts w:ascii="Anonymous" w:hAnsi="Anonymous" w:cs="Times New Roman"/>
          <w:color w:val="auto"/>
          <w:sz w:val="26"/>
          <w:szCs w:val="26"/>
        </w:rPr>
      </w:pPr>
      <w:r w:rsidRPr="00750888">
        <w:rPr>
          <w:rFonts w:ascii="Anonymous" w:hAnsi="Anonymous" w:cs="Times New Roman"/>
          <w:color w:val="auto"/>
          <w:sz w:val="26"/>
          <w:szCs w:val="26"/>
        </w:rPr>
        <w:t>The</w:t>
      </w:r>
      <w:r w:rsidR="00753C48" w:rsidRPr="00750888">
        <w:rPr>
          <w:rFonts w:ascii="Anonymous" w:hAnsi="Anonymous" w:cs="Times New Roman"/>
          <w:color w:val="auto"/>
          <w:sz w:val="26"/>
          <w:szCs w:val="26"/>
        </w:rPr>
        <w:t xml:space="preserve"> endowment fund and</w:t>
      </w:r>
      <w:r w:rsidRPr="00750888">
        <w:rPr>
          <w:rFonts w:ascii="Anonymous" w:hAnsi="Anonymous" w:cs="Times New Roman"/>
          <w:color w:val="auto"/>
          <w:sz w:val="26"/>
          <w:szCs w:val="26"/>
        </w:rPr>
        <w:t xml:space="preserve"> Operating Policy is hereby approved this day _</w:t>
      </w:r>
      <w:r w:rsidR="00403146">
        <w:rPr>
          <w:rFonts w:ascii="Anonymous" w:hAnsi="Anonymous" w:cs="Times New Roman"/>
          <w:color w:val="auto"/>
          <w:sz w:val="26"/>
          <w:szCs w:val="26"/>
        </w:rPr>
        <w:t>17</w:t>
      </w:r>
      <w:r w:rsidRPr="00750888">
        <w:rPr>
          <w:rFonts w:ascii="Anonymous" w:hAnsi="Anonymous" w:cs="Times New Roman"/>
          <w:color w:val="auto"/>
          <w:sz w:val="26"/>
          <w:szCs w:val="26"/>
        </w:rPr>
        <w:t>th of ___</w:t>
      </w:r>
      <w:r w:rsidR="00403146">
        <w:rPr>
          <w:rFonts w:ascii="Anonymous" w:hAnsi="Anonymous" w:cs="Times New Roman"/>
          <w:color w:val="auto"/>
          <w:sz w:val="26"/>
          <w:szCs w:val="26"/>
        </w:rPr>
        <w:t>January</w:t>
      </w:r>
      <w:r w:rsidRPr="00750888">
        <w:rPr>
          <w:rFonts w:ascii="Anonymous" w:hAnsi="Anonymous" w:cs="Times New Roman"/>
          <w:color w:val="auto"/>
          <w:sz w:val="26"/>
          <w:szCs w:val="26"/>
        </w:rPr>
        <w:t>__ 20</w:t>
      </w:r>
      <w:r w:rsidR="00403146">
        <w:rPr>
          <w:rFonts w:ascii="Anonymous" w:hAnsi="Anonymous" w:cs="Times New Roman"/>
          <w:color w:val="auto"/>
          <w:sz w:val="26"/>
          <w:szCs w:val="26"/>
        </w:rPr>
        <w:t>20</w:t>
      </w:r>
      <w:r w:rsidRPr="00750888">
        <w:rPr>
          <w:rFonts w:ascii="Anonymous" w:hAnsi="Anonymous" w:cs="Times New Roman"/>
          <w:color w:val="auto"/>
          <w:sz w:val="26"/>
          <w:szCs w:val="26"/>
        </w:rPr>
        <w:t xml:space="preserve">. </w:t>
      </w:r>
    </w:p>
    <w:p w:rsidR="002B4784" w:rsidRPr="00750888" w:rsidRDefault="00757954" w:rsidP="00336836">
      <w:pPr>
        <w:rPr>
          <w:rFonts w:ascii="Anonymous" w:hAnsi="Anonymous" w:cs="Times New Roman"/>
          <w:color w:val="auto"/>
          <w:sz w:val="26"/>
          <w:szCs w:val="26"/>
        </w:rPr>
      </w:pPr>
      <w:r w:rsidRPr="00750888">
        <w:rPr>
          <w:rFonts w:ascii="Anonymous" w:hAnsi="Anonymous" w:cs="Times New Roman"/>
          <w:color w:val="auto"/>
          <w:sz w:val="26"/>
          <w:szCs w:val="26"/>
        </w:rPr>
        <w:t xml:space="preserve">_________(signed)________  </w:t>
      </w:r>
    </w:p>
    <w:sectPr w:rsidR="002B4784" w:rsidRPr="00750888" w:rsidSect="005D39E7">
      <w:headerReference w:type="even" r:id="rId9"/>
      <w:footerReference w:type="even" r:id="rId10"/>
      <w:footerReference w:type="default" r:id="rId11"/>
      <w:headerReference w:type="first" r:id="rId12"/>
      <w:pgSz w:w="11900" w:h="16820"/>
      <w:pgMar w:top="990" w:right="1440" w:bottom="1440" w:left="1440" w:header="18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E29" w:rsidRDefault="00604E29">
      <w:pPr>
        <w:spacing w:after="0" w:line="240" w:lineRule="auto"/>
      </w:pPr>
      <w:r>
        <w:separator/>
      </w:r>
    </w:p>
  </w:endnote>
  <w:endnote w:type="continuationSeparator" w:id="0">
    <w:p w:rsidR="00604E29" w:rsidRDefault="0060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onymous">
    <w:altName w:val="Courier New"/>
    <w:charset w:val="00"/>
    <w:family w:val="modern"/>
    <w:pitch w:val="fixed"/>
    <w:sig w:usb0="00000001" w:usb1="00000000" w:usb2="00000000" w:usb3="00000000" w:csb0="00000111"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7" w:rsidRDefault="005D39E7"/>
  <w:p w:rsidR="005D39E7" w:rsidRDefault="005D39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rPr>
      <w:id w:val="593355357"/>
      <w:docPartObj>
        <w:docPartGallery w:val="Page Numbers (Bottom of Page)"/>
        <w:docPartUnique/>
      </w:docPartObj>
    </w:sdtPr>
    <w:sdtEndPr/>
    <w:sdtContent>
      <w:sdt>
        <w:sdtPr>
          <w:rPr>
            <w:i/>
            <w:sz w:val="18"/>
          </w:rPr>
          <w:id w:val="-1769616900"/>
          <w:docPartObj>
            <w:docPartGallery w:val="Page Numbers (Top of Page)"/>
            <w:docPartUnique/>
          </w:docPartObj>
        </w:sdtPr>
        <w:sdtEndPr/>
        <w:sdtContent>
          <w:p w:rsidR="005D39E7" w:rsidRPr="005D39E7" w:rsidRDefault="005D39E7">
            <w:pPr>
              <w:pStyle w:val="Footer"/>
              <w:jc w:val="right"/>
              <w:rPr>
                <w:i/>
                <w:sz w:val="18"/>
              </w:rPr>
            </w:pPr>
            <w:r w:rsidRPr="005D39E7">
              <w:rPr>
                <w:i/>
                <w:sz w:val="18"/>
              </w:rPr>
              <w:t xml:space="preserve">Page </w:t>
            </w:r>
            <w:r w:rsidRPr="005D39E7">
              <w:rPr>
                <w:b/>
                <w:bCs/>
                <w:i/>
                <w:sz w:val="20"/>
                <w:szCs w:val="24"/>
              </w:rPr>
              <w:fldChar w:fldCharType="begin"/>
            </w:r>
            <w:r w:rsidRPr="005D39E7">
              <w:rPr>
                <w:b/>
                <w:bCs/>
                <w:i/>
                <w:sz w:val="18"/>
              </w:rPr>
              <w:instrText xml:space="preserve"> PAGE </w:instrText>
            </w:r>
            <w:r w:rsidRPr="005D39E7">
              <w:rPr>
                <w:b/>
                <w:bCs/>
                <w:i/>
                <w:sz w:val="20"/>
                <w:szCs w:val="24"/>
              </w:rPr>
              <w:fldChar w:fldCharType="separate"/>
            </w:r>
            <w:r w:rsidR="00D456A8">
              <w:rPr>
                <w:b/>
                <w:bCs/>
                <w:i/>
                <w:noProof/>
                <w:sz w:val="18"/>
              </w:rPr>
              <w:t>2</w:t>
            </w:r>
            <w:r w:rsidRPr="005D39E7">
              <w:rPr>
                <w:b/>
                <w:bCs/>
                <w:i/>
                <w:sz w:val="20"/>
                <w:szCs w:val="24"/>
              </w:rPr>
              <w:fldChar w:fldCharType="end"/>
            </w:r>
            <w:r w:rsidRPr="005D39E7">
              <w:rPr>
                <w:i/>
                <w:sz w:val="18"/>
              </w:rPr>
              <w:t xml:space="preserve"> of </w:t>
            </w:r>
            <w:r w:rsidRPr="005D39E7">
              <w:rPr>
                <w:b/>
                <w:bCs/>
                <w:i/>
                <w:sz w:val="20"/>
                <w:szCs w:val="24"/>
              </w:rPr>
              <w:fldChar w:fldCharType="begin"/>
            </w:r>
            <w:r w:rsidRPr="005D39E7">
              <w:rPr>
                <w:b/>
                <w:bCs/>
                <w:i/>
                <w:sz w:val="18"/>
              </w:rPr>
              <w:instrText xml:space="preserve"> NUMPAGES  </w:instrText>
            </w:r>
            <w:r w:rsidRPr="005D39E7">
              <w:rPr>
                <w:b/>
                <w:bCs/>
                <w:i/>
                <w:sz w:val="20"/>
                <w:szCs w:val="24"/>
              </w:rPr>
              <w:fldChar w:fldCharType="separate"/>
            </w:r>
            <w:r w:rsidR="00D456A8">
              <w:rPr>
                <w:b/>
                <w:bCs/>
                <w:i/>
                <w:noProof/>
                <w:sz w:val="18"/>
              </w:rPr>
              <w:t>23</w:t>
            </w:r>
            <w:r w:rsidRPr="005D39E7">
              <w:rPr>
                <w:b/>
                <w:bCs/>
                <w:i/>
                <w:sz w:val="20"/>
                <w:szCs w:val="24"/>
              </w:rPr>
              <w:fldChar w:fldCharType="end"/>
            </w:r>
          </w:p>
        </w:sdtContent>
      </w:sdt>
    </w:sdtContent>
  </w:sdt>
  <w:p w:rsidR="005D39E7" w:rsidRDefault="005D39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E29" w:rsidRDefault="00604E29">
      <w:pPr>
        <w:spacing w:after="0" w:line="240" w:lineRule="auto"/>
      </w:pPr>
      <w:r>
        <w:separator/>
      </w:r>
    </w:p>
  </w:footnote>
  <w:footnote w:type="continuationSeparator" w:id="0">
    <w:p w:rsidR="00604E29" w:rsidRDefault="00604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7" w:rsidRDefault="005D39E7">
    <w:pPr>
      <w:spacing w:after="0"/>
      <w:ind w:left="-528"/>
    </w:pPr>
    <w:r>
      <w:rPr>
        <w:sz w:val="32"/>
      </w:rPr>
      <w:t>BA</w:t>
    </w:r>
    <w:r>
      <w:fldChar w:fldCharType="begin"/>
    </w:r>
    <w:r>
      <w:instrText xml:space="preserve"> PAGE   \* MERGEFORMAT </w:instrText>
    </w:r>
    <w:r>
      <w:fldChar w:fldCharType="separate"/>
    </w:r>
    <w:r w:rsidRPr="00A1154F">
      <w:rPr>
        <w:noProof/>
        <w:sz w:val="32"/>
      </w:rPr>
      <w:t>14</w:t>
    </w:r>
    <w:r>
      <w:rPr>
        <w:sz w:val="32"/>
      </w:rPr>
      <w:fldChar w:fldCharType="end"/>
    </w:r>
  </w:p>
  <w:p w:rsidR="005D39E7" w:rsidRDefault="005D39E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9E7" w:rsidRDefault="005D39E7">
    <w:pPr>
      <w:spacing w:after="0"/>
      <w:ind w:left="-528"/>
    </w:pPr>
    <w:r>
      <w:rPr>
        <w:sz w:val="32"/>
      </w:rPr>
      <w:t>BA</w:t>
    </w:r>
    <w:r>
      <w:fldChar w:fldCharType="begin"/>
    </w:r>
    <w:r>
      <w:instrText xml:space="preserve"> PAGE   \* MERGEFORMAT </w:instrText>
    </w:r>
    <w:r>
      <w:fldChar w:fldCharType="separate"/>
    </w:r>
    <w:r>
      <w:rPr>
        <w:sz w:val="32"/>
      </w:rPr>
      <w:t>503351</w:t>
    </w:r>
    <w:r>
      <w:rPr>
        <w:sz w:val="32"/>
      </w:rPr>
      <w:fldChar w:fldCharType="end"/>
    </w:r>
  </w:p>
  <w:p w:rsidR="005D39E7" w:rsidRDefault="005D39E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pt;height:13pt;visibility:visible;mso-wrap-style:square" o:bullet="t">
        <v:imagedata r:id="rId1" o:title=""/>
      </v:shape>
    </w:pict>
  </w:numPicBullet>
  <w:abstractNum w:abstractNumId="0" w15:restartNumberingAfterBreak="0">
    <w:nsid w:val="0A395C2B"/>
    <w:multiLevelType w:val="hybridMultilevel"/>
    <w:tmpl w:val="D6CE5006"/>
    <w:lvl w:ilvl="0" w:tplc="72D85416">
      <w:start w:val="1"/>
      <w:numFmt w:val="lowerLetter"/>
      <w:lvlText w:val="%1)"/>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FCD194">
      <w:start w:val="1"/>
      <w:numFmt w:val="lowerLetter"/>
      <w:lvlText w:val="%2"/>
      <w:lvlJc w:val="left"/>
      <w:pPr>
        <w:ind w:left="1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AC03E8">
      <w:start w:val="1"/>
      <w:numFmt w:val="lowerRoman"/>
      <w:lvlText w:val="%3"/>
      <w:lvlJc w:val="left"/>
      <w:pPr>
        <w:ind w:left="2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7CC3C0">
      <w:start w:val="1"/>
      <w:numFmt w:val="decimal"/>
      <w:lvlText w:val="%4"/>
      <w:lvlJc w:val="left"/>
      <w:pPr>
        <w:ind w:left="2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94FE3E">
      <w:start w:val="1"/>
      <w:numFmt w:val="lowerLetter"/>
      <w:lvlText w:val="%5"/>
      <w:lvlJc w:val="left"/>
      <w:pPr>
        <w:ind w:left="3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C27050">
      <w:start w:val="1"/>
      <w:numFmt w:val="lowerRoman"/>
      <w:lvlText w:val="%6"/>
      <w:lvlJc w:val="left"/>
      <w:pPr>
        <w:ind w:left="4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92A66E">
      <w:start w:val="1"/>
      <w:numFmt w:val="decimal"/>
      <w:lvlText w:val="%7"/>
      <w:lvlJc w:val="left"/>
      <w:pPr>
        <w:ind w:left="4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1EF130">
      <w:start w:val="1"/>
      <w:numFmt w:val="lowerLetter"/>
      <w:lvlText w:val="%8"/>
      <w:lvlJc w:val="left"/>
      <w:pPr>
        <w:ind w:left="5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058A6">
      <w:start w:val="1"/>
      <w:numFmt w:val="lowerRoman"/>
      <w:lvlText w:val="%9"/>
      <w:lvlJc w:val="left"/>
      <w:pPr>
        <w:ind w:left="6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F20F6A"/>
    <w:multiLevelType w:val="hybridMultilevel"/>
    <w:tmpl w:val="43A222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E0658"/>
    <w:multiLevelType w:val="hybridMultilevel"/>
    <w:tmpl w:val="388E0122"/>
    <w:lvl w:ilvl="0" w:tplc="F28C67F2">
      <w:start w:val="6"/>
      <w:numFmt w:val="decimal"/>
      <w:lvlText w:val="%1."/>
      <w:lvlJc w:val="left"/>
      <w:pPr>
        <w:ind w:left="1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F8D0A8">
      <w:start w:val="1"/>
      <w:numFmt w:val="lowerLetter"/>
      <w:lvlText w:val="%2"/>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DD018DA">
      <w:start w:val="1"/>
      <w:numFmt w:val="lowerRoman"/>
      <w:lvlText w:val="%3"/>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FD82770">
      <w:start w:val="1"/>
      <w:numFmt w:val="decimal"/>
      <w:lvlText w:val="%4"/>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156F160">
      <w:start w:val="1"/>
      <w:numFmt w:val="lowerLetter"/>
      <w:lvlText w:val="%5"/>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3661990">
      <w:start w:val="1"/>
      <w:numFmt w:val="lowerRoman"/>
      <w:lvlText w:val="%6"/>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5A04940">
      <w:start w:val="1"/>
      <w:numFmt w:val="decimal"/>
      <w:lvlText w:val="%7"/>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A966304">
      <w:start w:val="1"/>
      <w:numFmt w:val="lowerLetter"/>
      <w:lvlText w:val="%8"/>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29A494E">
      <w:start w:val="1"/>
      <w:numFmt w:val="lowerRoman"/>
      <w:lvlText w:val="%9"/>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80358D7"/>
    <w:multiLevelType w:val="hybridMultilevel"/>
    <w:tmpl w:val="14C89D3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EB1A8B"/>
    <w:multiLevelType w:val="hybridMultilevel"/>
    <w:tmpl w:val="1F94D3B2"/>
    <w:lvl w:ilvl="0" w:tplc="081A2AA6">
      <w:start w:val="1"/>
      <w:numFmt w:val="decimal"/>
      <w:lvlText w:val="%1."/>
      <w:lvlJc w:val="left"/>
      <w:pPr>
        <w:ind w:left="343"/>
      </w:pPr>
      <w:rPr>
        <w:rFonts w:ascii="Calibri" w:eastAsia="Calibri" w:hAnsi="Calibri" w:cs="Calibri"/>
        <w:b w:val="0"/>
        <w:i w:val="0"/>
        <w:strike w:val="0"/>
        <w:dstrike w:val="0"/>
        <w:color w:val="000000"/>
        <w:sz w:val="24"/>
        <w:szCs w:val="24"/>
        <w:u w:val="single" w:color="000000"/>
        <w:bdr w:val="none" w:sz="0" w:space="0" w:color="auto"/>
        <w:shd w:val="clear" w:color="auto" w:fill="auto"/>
        <w:vertAlign w:val="baseline"/>
      </w:rPr>
    </w:lvl>
    <w:lvl w:ilvl="1" w:tplc="94DAEA12">
      <w:start w:val="2"/>
      <w:numFmt w:val="decimal"/>
      <w:lvlText w:val="%2."/>
      <w:lvlJc w:val="left"/>
      <w:pPr>
        <w:ind w:left="6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0D4BF48">
      <w:start w:val="1"/>
      <w:numFmt w:val="lowerRoman"/>
      <w:lvlText w:val="%3"/>
      <w:lvlJc w:val="left"/>
      <w:pPr>
        <w:ind w:left="17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0369C64">
      <w:start w:val="1"/>
      <w:numFmt w:val="decimal"/>
      <w:lvlText w:val="%4"/>
      <w:lvlJc w:val="left"/>
      <w:pPr>
        <w:ind w:left="24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5AABC88">
      <w:start w:val="1"/>
      <w:numFmt w:val="lowerLetter"/>
      <w:lvlText w:val="%5"/>
      <w:lvlJc w:val="left"/>
      <w:pPr>
        <w:ind w:left="31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C36321C">
      <w:start w:val="1"/>
      <w:numFmt w:val="lowerRoman"/>
      <w:lvlText w:val="%6"/>
      <w:lvlJc w:val="left"/>
      <w:pPr>
        <w:ind w:left="38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13097A8">
      <w:start w:val="1"/>
      <w:numFmt w:val="decimal"/>
      <w:lvlText w:val="%7"/>
      <w:lvlJc w:val="left"/>
      <w:pPr>
        <w:ind w:left="45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DBCFED8">
      <w:start w:val="1"/>
      <w:numFmt w:val="lowerLetter"/>
      <w:lvlText w:val="%8"/>
      <w:lvlJc w:val="left"/>
      <w:pPr>
        <w:ind w:left="5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F2D60C">
      <w:start w:val="1"/>
      <w:numFmt w:val="lowerRoman"/>
      <w:lvlText w:val="%9"/>
      <w:lvlJc w:val="left"/>
      <w:pPr>
        <w:ind w:left="60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6BB7EA3"/>
    <w:multiLevelType w:val="hybridMultilevel"/>
    <w:tmpl w:val="912C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B54D0"/>
    <w:multiLevelType w:val="hybridMultilevel"/>
    <w:tmpl w:val="DB78093A"/>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7" w15:restartNumberingAfterBreak="0">
    <w:nsid w:val="2BC73714"/>
    <w:multiLevelType w:val="hybridMultilevel"/>
    <w:tmpl w:val="905EDE74"/>
    <w:lvl w:ilvl="0" w:tplc="4412B5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74014"/>
    <w:multiLevelType w:val="hybridMultilevel"/>
    <w:tmpl w:val="098A3B60"/>
    <w:lvl w:ilvl="0" w:tplc="A7AC03E8">
      <w:start w:val="1"/>
      <w:numFmt w:val="lowerRoman"/>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6F2324E"/>
    <w:multiLevelType w:val="hybridMultilevel"/>
    <w:tmpl w:val="EF74CE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F87476"/>
    <w:multiLevelType w:val="hybridMultilevel"/>
    <w:tmpl w:val="93441282"/>
    <w:lvl w:ilvl="0" w:tplc="844E16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653C4"/>
    <w:multiLevelType w:val="hybridMultilevel"/>
    <w:tmpl w:val="0AB8B100"/>
    <w:lvl w:ilvl="0" w:tplc="26C0E1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B4427"/>
    <w:multiLevelType w:val="hybridMultilevel"/>
    <w:tmpl w:val="C1B6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10161"/>
    <w:multiLevelType w:val="hybridMultilevel"/>
    <w:tmpl w:val="C5328968"/>
    <w:lvl w:ilvl="0" w:tplc="B714E8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D37C0"/>
    <w:multiLevelType w:val="hybridMultilevel"/>
    <w:tmpl w:val="F048BB9E"/>
    <w:lvl w:ilvl="0" w:tplc="46188656">
      <w:start w:val="2"/>
      <w:numFmt w:val="decimal"/>
      <w:lvlText w:val="%1-"/>
      <w:lvlJc w:val="left"/>
      <w:pPr>
        <w:ind w:left="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08A926">
      <w:start w:val="1"/>
      <w:numFmt w:val="lowerLetter"/>
      <w:lvlText w:val="%2"/>
      <w:lvlJc w:val="left"/>
      <w:pPr>
        <w:ind w:left="1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7C49DA">
      <w:start w:val="1"/>
      <w:numFmt w:val="lowerRoman"/>
      <w:lvlText w:val="%3"/>
      <w:lvlJc w:val="left"/>
      <w:pPr>
        <w:ind w:left="2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4416A2">
      <w:start w:val="1"/>
      <w:numFmt w:val="decimal"/>
      <w:lvlText w:val="%4"/>
      <w:lvlJc w:val="left"/>
      <w:pPr>
        <w:ind w:left="2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9AB6B4">
      <w:start w:val="1"/>
      <w:numFmt w:val="lowerLetter"/>
      <w:lvlText w:val="%5"/>
      <w:lvlJc w:val="left"/>
      <w:pPr>
        <w:ind w:left="3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A6EC6">
      <w:start w:val="1"/>
      <w:numFmt w:val="lowerRoman"/>
      <w:lvlText w:val="%6"/>
      <w:lvlJc w:val="left"/>
      <w:pPr>
        <w:ind w:left="4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2439DC">
      <w:start w:val="1"/>
      <w:numFmt w:val="decimal"/>
      <w:lvlText w:val="%7"/>
      <w:lvlJc w:val="left"/>
      <w:pPr>
        <w:ind w:left="4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E41672">
      <w:start w:val="1"/>
      <w:numFmt w:val="lowerLetter"/>
      <w:lvlText w:val="%8"/>
      <w:lvlJc w:val="left"/>
      <w:pPr>
        <w:ind w:left="5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C637E4">
      <w:start w:val="1"/>
      <w:numFmt w:val="lowerRoman"/>
      <w:lvlText w:val="%9"/>
      <w:lvlJc w:val="left"/>
      <w:pPr>
        <w:ind w:left="6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7E122C"/>
    <w:multiLevelType w:val="hybridMultilevel"/>
    <w:tmpl w:val="B65A3882"/>
    <w:lvl w:ilvl="0" w:tplc="2FAE98B4">
      <w:start w:val="1"/>
      <w:numFmt w:val="bullet"/>
      <w:lvlText w:val=""/>
      <w:lvlPicBulletId w:val="0"/>
      <w:lvlJc w:val="left"/>
      <w:pPr>
        <w:tabs>
          <w:tab w:val="num" w:pos="720"/>
        </w:tabs>
        <w:ind w:left="720" w:hanging="360"/>
      </w:pPr>
      <w:rPr>
        <w:rFonts w:ascii="Symbol" w:hAnsi="Symbol" w:hint="default"/>
      </w:rPr>
    </w:lvl>
    <w:lvl w:ilvl="1" w:tplc="BB5C4750" w:tentative="1">
      <w:start w:val="1"/>
      <w:numFmt w:val="bullet"/>
      <w:lvlText w:val=""/>
      <w:lvlJc w:val="left"/>
      <w:pPr>
        <w:tabs>
          <w:tab w:val="num" w:pos="1440"/>
        </w:tabs>
        <w:ind w:left="1440" w:hanging="360"/>
      </w:pPr>
      <w:rPr>
        <w:rFonts w:ascii="Symbol" w:hAnsi="Symbol" w:hint="default"/>
      </w:rPr>
    </w:lvl>
    <w:lvl w:ilvl="2" w:tplc="28CC90CE" w:tentative="1">
      <w:start w:val="1"/>
      <w:numFmt w:val="bullet"/>
      <w:lvlText w:val=""/>
      <w:lvlJc w:val="left"/>
      <w:pPr>
        <w:tabs>
          <w:tab w:val="num" w:pos="2160"/>
        </w:tabs>
        <w:ind w:left="2160" w:hanging="360"/>
      </w:pPr>
      <w:rPr>
        <w:rFonts w:ascii="Symbol" w:hAnsi="Symbol" w:hint="default"/>
      </w:rPr>
    </w:lvl>
    <w:lvl w:ilvl="3" w:tplc="970E69F2" w:tentative="1">
      <w:start w:val="1"/>
      <w:numFmt w:val="bullet"/>
      <w:lvlText w:val=""/>
      <w:lvlJc w:val="left"/>
      <w:pPr>
        <w:tabs>
          <w:tab w:val="num" w:pos="2880"/>
        </w:tabs>
        <w:ind w:left="2880" w:hanging="360"/>
      </w:pPr>
      <w:rPr>
        <w:rFonts w:ascii="Symbol" w:hAnsi="Symbol" w:hint="default"/>
      </w:rPr>
    </w:lvl>
    <w:lvl w:ilvl="4" w:tplc="E57A39E4" w:tentative="1">
      <w:start w:val="1"/>
      <w:numFmt w:val="bullet"/>
      <w:lvlText w:val=""/>
      <w:lvlJc w:val="left"/>
      <w:pPr>
        <w:tabs>
          <w:tab w:val="num" w:pos="3600"/>
        </w:tabs>
        <w:ind w:left="3600" w:hanging="360"/>
      </w:pPr>
      <w:rPr>
        <w:rFonts w:ascii="Symbol" w:hAnsi="Symbol" w:hint="default"/>
      </w:rPr>
    </w:lvl>
    <w:lvl w:ilvl="5" w:tplc="3BFEE2AE" w:tentative="1">
      <w:start w:val="1"/>
      <w:numFmt w:val="bullet"/>
      <w:lvlText w:val=""/>
      <w:lvlJc w:val="left"/>
      <w:pPr>
        <w:tabs>
          <w:tab w:val="num" w:pos="4320"/>
        </w:tabs>
        <w:ind w:left="4320" w:hanging="360"/>
      </w:pPr>
      <w:rPr>
        <w:rFonts w:ascii="Symbol" w:hAnsi="Symbol" w:hint="default"/>
      </w:rPr>
    </w:lvl>
    <w:lvl w:ilvl="6" w:tplc="B37049F4" w:tentative="1">
      <w:start w:val="1"/>
      <w:numFmt w:val="bullet"/>
      <w:lvlText w:val=""/>
      <w:lvlJc w:val="left"/>
      <w:pPr>
        <w:tabs>
          <w:tab w:val="num" w:pos="5040"/>
        </w:tabs>
        <w:ind w:left="5040" w:hanging="360"/>
      </w:pPr>
      <w:rPr>
        <w:rFonts w:ascii="Symbol" w:hAnsi="Symbol" w:hint="default"/>
      </w:rPr>
    </w:lvl>
    <w:lvl w:ilvl="7" w:tplc="73C4B4C8" w:tentative="1">
      <w:start w:val="1"/>
      <w:numFmt w:val="bullet"/>
      <w:lvlText w:val=""/>
      <w:lvlJc w:val="left"/>
      <w:pPr>
        <w:tabs>
          <w:tab w:val="num" w:pos="5760"/>
        </w:tabs>
        <w:ind w:left="5760" w:hanging="360"/>
      </w:pPr>
      <w:rPr>
        <w:rFonts w:ascii="Symbol" w:hAnsi="Symbol" w:hint="default"/>
      </w:rPr>
    </w:lvl>
    <w:lvl w:ilvl="8" w:tplc="CA42C64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27409D4"/>
    <w:multiLevelType w:val="hybridMultilevel"/>
    <w:tmpl w:val="D38AD4AA"/>
    <w:lvl w:ilvl="0" w:tplc="C5ACEB70">
      <w:start w:val="1"/>
      <w:numFmt w:val="decimal"/>
      <w:lvlText w:val="%1."/>
      <w:lvlJc w:val="left"/>
      <w:pPr>
        <w:ind w:left="1292" w:hanging="360"/>
      </w:pPr>
      <w:rPr>
        <w:rFonts w:hint="default"/>
        <w:sz w:val="24"/>
      </w:rPr>
    </w:lvl>
    <w:lvl w:ilvl="1" w:tplc="08090019" w:tentative="1">
      <w:start w:val="1"/>
      <w:numFmt w:val="lowerLetter"/>
      <w:lvlText w:val="%2."/>
      <w:lvlJc w:val="left"/>
      <w:pPr>
        <w:ind w:left="2012" w:hanging="360"/>
      </w:pPr>
    </w:lvl>
    <w:lvl w:ilvl="2" w:tplc="0809001B" w:tentative="1">
      <w:start w:val="1"/>
      <w:numFmt w:val="lowerRoman"/>
      <w:lvlText w:val="%3."/>
      <w:lvlJc w:val="right"/>
      <w:pPr>
        <w:ind w:left="2732" w:hanging="180"/>
      </w:pPr>
    </w:lvl>
    <w:lvl w:ilvl="3" w:tplc="0809000F" w:tentative="1">
      <w:start w:val="1"/>
      <w:numFmt w:val="decimal"/>
      <w:lvlText w:val="%4."/>
      <w:lvlJc w:val="left"/>
      <w:pPr>
        <w:ind w:left="3452" w:hanging="360"/>
      </w:pPr>
    </w:lvl>
    <w:lvl w:ilvl="4" w:tplc="08090019" w:tentative="1">
      <w:start w:val="1"/>
      <w:numFmt w:val="lowerLetter"/>
      <w:lvlText w:val="%5."/>
      <w:lvlJc w:val="left"/>
      <w:pPr>
        <w:ind w:left="4172" w:hanging="360"/>
      </w:pPr>
    </w:lvl>
    <w:lvl w:ilvl="5" w:tplc="0809001B" w:tentative="1">
      <w:start w:val="1"/>
      <w:numFmt w:val="lowerRoman"/>
      <w:lvlText w:val="%6."/>
      <w:lvlJc w:val="right"/>
      <w:pPr>
        <w:ind w:left="4892" w:hanging="180"/>
      </w:pPr>
    </w:lvl>
    <w:lvl w:ilvl="6" w:tplc="0809000F" w:tentative="1">
      <w:start w:val="1"/>
      <w:numFmt w:val="decimal"/>
      <w:lvlText w:val="%7."/>
      <w:lvlJc w:val="left"/>
      <w:pPr>
        <w:ind w:left="5612" w:hanging="360"/>
      </w:pPr>
    </w:lvl>
    <w:lvl w:ilvl="7" w:tplc="08090019" w:tentative="1">
      <w:start w:val="1"/>
      <w:numFmt w:val="lowerLetter"/>
      <w:lvlText w:val="%8."/>
      <w:lvlJc w:val="left"/>
      <w:pPr>
        <w:ind w:left="6332" w:hanging="360"/>
      </w:pPr>
    </w:lvl>
    <w:lvl w:ilvl="8" w:tplc="0809001B" w:tentative="1">
      <w:start w:val="1"/>
      <w:numFmt w:val="lowerRoman"/>
      <w:lvlText w:val="%9."/>
      <w:lvlJc w:val="right"/>
      <w:pPr>
        <w:ind w:left="7052" w:hanging="180"/>
      </w:pPr>
    </w:lvl>
  </w:abstractNum>
  <w:abstractNum w:abstractNumId="17" w15:restartNumberingAfterBreak="0">
    <w:nsid w:val="7B083464"/>
    <w:multiLevelType w:val="hybridMultilevel"/>
    <w:tmpl w:val="224AF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26FBA"/>
    <w:multiLevelType w:val="hybridMultilevel"/>
    <w:tmpl w:val="85B60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4"/>
  </w:num>
  <w:num w:numId="5">
    <w:abstractNumId w:val="9"/>
  </w:num>
  <w:num w:numId="6">
    <w:abstractNumId w:val="15"/>
  </w:num>
  <w:num w:numId="7">
    <w:abstractNumId w:val="8"/>
  </w:num>
  <w:num w:numId="8">
    <w:abstractNumId w:val="6"/>
  </w:num>
  <w:num w:numId="9">
    <w:abstractNumId w:val="16"/>
  </w:num>
  <w:num w:numId="10">
    <w:abstractNumId w:val="11"/>
  </w:num>
  <w:num w:numId="11">
    <w:abstractNumId w:val="10"/>
  </w:num>
  <w:num w:numId="12">
    <w:abstractNumId w:val="13"/>
  </w:num>
  <w:num w:numId="13">
    <w:abstractNumId w:val="17"/>
  </w:num>
  <w:num w:numId="14">
    <w:abstractNumId w:val="3"/>
  </w:num>
  <w:num w:numId="15">
    <w:abstractNumId w:val="7"/>
  </w:num>
  <w:num w:numId="16">
    <w:abstractNumId w:val="1"/>
  </w:num>
  <w:num w:numId="17">
    <w:abstractNumId w:val="5"/>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9C"/>
    <w:rsid w:val="00021776"/>
    <w:rsid w:val="00041355"/>
    <w:rsid w:val="000417F3"/>
    <w:rsid w:val="00045B01"/>
    <w:rsid w:val="00050225"/>
    <w:rsid w:val="000657AA"/>
    <w:rsid w:val="00074D84"/>
    <w:rsid w:val="000751D8"/>
    <w:rsid w:val="00075BE0"/>
    <w:rsid w:val="00087E64"/>
    <w:rsid w:val="000A3AD6"/>
    <w:rsid w:val="000B1AB5"/>
    <w:rsid w:val="000B3B54"/>
    <w:rsid w:val="000C18A6"/>
    <w:rsid w:val="000D0790"/>
    <w:rsid w:val="000D60CB"/>
    <w:rsid w:val="000E10FA"/>
    <w:rsid w:val="001038EA"/>
    <w:rsid w:val="0012519C"/>
    <w:rsid w:val="0013110C"/>
    <w:rsid w:val="00133299"/>
    <w:rsid w:val="00134BD7"/>
    <w:rsid w:val="00146D79"/>
    <w:rsid w:val="00163032"/>
    <w:rsid w:val="00175403"/>
    <w:rsid w:val="00181ED2"/>
    <w:rsid w:val="00187972"/>
    <w:rsid w:val="00191154"/>
    <w:rsid w:val="00194BF4"/>
    <w:rsid w:val="001A4757"/>
    <w:rsid w:val="001C2BE7"/>
    <w:rsid w:val="001C5B7F"/>
    <w:rsid w:val="001D28B0"/>
    <w:rsid w:val="001E6537"/>
    <w:rsid w:val="001F5719"/>
    <w:rsid w:val="00217E43"/>
    <w:rsid w:val="00231202"/>
    <w:rsid w:val="00260C15"/>
    <w:rsid w:val="00284C88"/>
    <w:rsid w:val="00290232"/>
    <w:rsid w:val="002A42D4"/>
    <w:rsid w:val="002B3541"/>
    <w:rsid w:val="002B4784"/>
    <w:rsid w:val="002C1857"/>
    <w:rsid w:val="002C1D9F"/>
    <w:rsid w:val="002C37AA"/>
    <w:rsid w:val="002D46CB"/>
    <w:rsid w:val="002F44E6"/>
    <w:rsid w:val="002F703E"/>
    <w:rsid w:val="00303248"/>
    <w:rsid w:val="00306D3A"/>
    <w:rsid w:val="00314599"/>
    <w:rsid w:val="00324AB9"/>
    <w:rsid w:val="00336836"/>
    <w:rsid w:val="003476C3"/>
    <w:rsid w:val="00364B30"/>
    <w:rsid w:val="00365E28"/>
    <w:rsid w:val="0037213A"/>
    <w:rsid w:val="00391622"/>
    <w:rsid w:val="003931BD"/>
    <w:rsid w:val="003B1203"/>
    <w:rsid w:val="003C16E7"/>
    <w:rsid w:val="003C42A4"/>
    <w:rsid w:val="003D5379"/>
    <w:rsid w:val="003D57A1"/>
    <w:rsid w:val="003E217D"/>
    <w:rsid w:val="003E2685"/>
    <w:rsid w:val="003E6268"/>
    <w:rsid w:val="003E6CDE"/>
    <w:rsid w:val="003F1C21"/>
    <w:rsid w:val="003F4246"/>
    <w:rsid w:val="003F6C51"/>
    <w:rsid w:val="0040245E"/>
    <w:rsid w:val="00403146"/>
    <w:rsid w:val="00407403"/>
    <w:rsid w:val="004105AC"/>
    <w:rsid w:val="00430D61"/>
    <w:rsid w:val="004317CB"/>
    <w:rsid w:val="00442A5F"/>
    <w:rsid w:val="00454CB2"/>
    <w:rsid w:val="00471B10"/>
    <w:rsid w:val="00494BC7"/>
    <w:rsid w:val="00496BE2"/>
    <w:rsid w:val="004A04EC"/>
    <w:rsid w:val="004A059C"/>
    <w:rsid w:val="004B6498"/>
    <w:rsid w:val="004C26CE"/>
    <w:rsid w:val="004D1816"/>
    <w:rsid w:val="004D3676"/>
    <w:rsid w:val="004E170F"/>
    <w:rsid w:val="004E62B0"/>
    <w:rsid w:val="0051553D"/>
    <w:rsid w:val="00523E14"/>
    <w:rsid w:val="00546EEF"/>
    <w:rsid w:val="00553E09"/>
    <w:rsid w:val="005561FC"/>
    <w:rsid w:val="00566273"/>
    <w:rsid w:val="00572D21"/>
    <w:rsid w:val="005A5CF0"/>
    <w:rsid w:val="005A5DF3"/>
    <w:rsid w:val="005D1FAD"/>
    <w:rsid w:val="005D39E7"/>
    <w:rsid w:val="005D5F3B"/>
    <w:rsid w:val="00604E29"/>
    <w:rsid w:val="006137D8"/>
    <w:rsid w:val="006202F2"/>
    <w:rsid w:val="00636187"/>
    <w:rsid w:val="0065491D"/>
    <w:rsid w:val="00662179"/>
    <w:rsid w:val="00696F62"/>
    <w:rsid w:val="006D56C5"/>
    <w:rsid w:val="006F5469"/>
    <w:rsid w:val="006F5E10"/>
    <w:rsid w:val="006F7549"/>
    <w:rsid w:val="00702014"/>
    <w:rsid w:val="0070515B"/>
    <w:rsid w:val="007063DF"/>
    <w:rsid w:val="00750888"/>
    <w:rsid w:val="00753C48"/>
    <w:rsid w:val="00755B1C"/>
    <w:rsid w:val="00757954"/>
    <w:rsid w:val="007657BF"/>
    <w:rsid w:val="00767091"/>
    <w:rsid w:val="00782E19"/>
    <w:rsid w:val="0078744B"/>
    <w:rsid w:val="007963AC"/>
    <w:rsid w:val="007A378A"/>
    <w:rsid w:val="007B0644"/>
    <w:rsid w:val="007B2526"/>
    <w:rsid w:val="007B5481"/>
    <w:rsid w:val="007C057E"/>
    <w:rsid w:val="007C1351"/>
    <w:rsid w:val="007D0B36"/>
    <w:rsid w:val="007E026F"/>
    <w:rsid w:val="007F3CFB"/>
    <w:rsid w:val="008006A5"/>
    <w:rsid w:val="00807EA3"/>
    <w:rsid w:val="008108B7"/>
    <w:rsid w:val="00852500"/>
    <w:rsid w:val="008541F3"/>
    <w:rsid w:val="0089333B"/>
    <w:rsid w:val="008962EB"/>
    <w:rsid w:val="00897318"/>
    <w:rsid w:val="008A7C42"/>
    <w:rsid w:val="008E329E"/>
    <w:rsid w:val="008E49F6"/>
    <w:rsid w:val="008F2153"/>
    <w:rsid w:val="008F697A"/>
    <w:rsid w:val="0090588A"/>
    <w:rsid w:val="00921806"/>
    <w:rsid w:val="00923375"/>
    <w:rsid w:val="00942E99"/>
    <w:rsid w:val="00946C4D"/>
    <w:rsid w:val="009604E1"/>
    <w:rsid w:val="0096370F"/>
    <w:rsid w:val="00970A1B"/>
    <w:rsid w:val="009750A0"/>
    <w:rsid w:val="00975F3D"/>
    <w:rsid w:val="00982412"/>
    <w:rsid w:val="0099236D"/>
    <w:rsid w:val="009A090D"/>
    <w:rsid w:val="009A1C5F"/>
    <w:rsid w:val="009C2282"/>
    <w:rsid w:val="009C2D2B"/>
    <w:rsid w:val="009C4A40"/>
    <w:rsid w:val="009E1C27"/>
    <w:rsid w:val="009E23CA"/>
    <w:rsid w:val="009E34DD"/>
    <w:rsid w:val="009F0F42"/>
    <w:rsid w:val="009F530F"/>
    <w:rsid w:val="009F7327"/>
    <w:rsid w:val="009F78C8"/>
    <w:rsid w:val="00A07EC5"/>
    <w:rsid w:val="00A1154F"/>
    <w:rsid w:val="00A17BB9"/>
    <w:rsid w:val="00A21026"/>
    <w:rsid w:val="00A224B8"/>
    <w:rsid w:val="00A2606C"/>
    <w:rsid w:val="00A477E8"/>
    <w:rsid w:val="00A547C9"/>
    <w:rsid w:val="00A60151"/>
    <w:rsid w:val="00A677A9"/>
    <w:rsid w:val="00A7221B"/>
    <w:rsid w:val="00A72C52"/>
    <w:rsid w:val="00A82310"/>
    <w:rsid w:val="00A91C72"/>
    <w:rsid w:val="00A92652"/>
    <w:rsid w:val="00A93064"/>
    <w:rsid w:val="00A93296"/>
    <w:rsid w:val="00A941C8"/>
    <w:rsid w:val="00AA7694"/>
    <w:rsid w:val="00AD1CF0"/>
    <w:rsid w:val="00AD45F4"/>
    <w:rsid w:val="00AD62D8"/>
    <w:rsid w:val="00AF4867"/>
    <w:rsid w:val="00AF64B6"/>
    <w:rsid w:val="00B0722B"/>
    <w:rsid w:val="00B12548"/>
    <w:rsid w:val="00B26A1E"/>
    <w:rsid w:val="00B32389"/>
    <w:rsid w:val="00B40F77"/>
    <w:rsid w:val="00B442F0"/>
    <w:rsid w:val="00B66722"/>
    <w:rsid w:val="00BB72A0"/>
    <w:rsid w:val="00BC472F"/>
    <w:rsid w:val="00BC6F11"/>
    <w:rsid w:val="00C16FD3"/>
    <w:rsid w:val="00C20B12"/>
    <w:rsid w:val="00C360F7"/>
    <w:rsid w:val="00C60391"/>
    <w:rsid w:val="00C611CC"/>
    <w:rsid w:val="00C72AB4"/>
    <w:rsid w:val="00C859BF"/>
    <w:rsid w:val="00C86EE2"/>
    <w:rsid w:val="00C93567"/>
    <w:rsid w:val="00CB0916"/>
    <w:rsid w:val="00CB6965"/>
    <w:rsid w:val="00CC746C"/>
    <w:rsid w:val="00CC7C4D"/>
    <w:rsid w:val="00CF427B"/>
    <w:rsid w:val="00CF7637"/>
    <w:rsid w:val="00CF7798"/>
    <w:rsid w:val="00D0486B"/>
    <w:rsid w:val="00D07085"/>
    <w:rsid w:val="00D177B0"/>
    <w:rsid w:val="00D2448A"/>
    <w:rsid w:val="00D456A8"/>
    <w:rsid w:val="00D63D2E"/>
    <w:rsid w:val="00D702C3"/>
    <w:rsid w:val="00D85919"/>
    <w:rsid w:val="00D90028"/>
    <w:rsid w:val="00D9134F"/>
    <w:rsid w:val="00D94B2C"/>
    <w:rsid w:val="00DB0984"/>
    <w:rsid w:val="00DC336E"/>
    <w:rsid w:val="00DC3887"/>
    <w:rsid w:val="00DD7244"/>
    <w:rsid w:val="00DE7897"/>
    <w:rsid w:val="00DF08F5"/>
    <w:rsid w:val="00DF7A4E"/>
    <w:rsid w:val="00E0109B"/>
    <w:rsid w:val="00E1026C"/>
    <w:rsid w:val="00E13713"/>
    <w:rsid w:val="00E17DDF"/>
    <w:rsid w:val="00E24968"/>
    <w:rsid w:val="00E3293C"/>
    <w:rsid w:val="00E33CA4"/>
    <w:rsid w:val="00E34093"/>
    <w:rsid w:val="00E3511D"/>
    <w:rsid w:val="00E352C2"/>
    <w:rsid w:val="00E44EA2"/>
    <w:rsid w:val="00E537BC"/>
    <w:rsid w:val="00E54BA3"/>
    <w:rsid w:val="00E71BBB"/>
    <w:rsid w:val="00E8028D"/>
    <w:rsid w:val="00E85948"/>
    <w:rsid w:val="00E919D2"/>
    <w:rsid w:val="00E91CC8"/>
    <w:rsid w:val="00EA0852"/>
    <w:rsid w:val="00EA0BC0"/>
    <w:rsid w:val="00EA0F65"/>
    <w:rsid w:val="00EA7D67"/>
    <w:rsid w:val="00ED5A26"/>
    <w:rsid w:val="00EE4D4E"/>
    <w:rsid w:val="00F15327"/>
    <w:rsid w:val="00F413E7"/>
    <w:rsid w:val="00F656C9"/>
    <w:rsid w:val="00FB46E3"/>
    <w:rsid w:val="00FC56F7"/>
    <w:rsid w:val="00FD191B"/>
    <w:rsid w:val="00FE1939"/>
    <w:rsid w:val="00FE5288"/>
    <w:rsid w:val="00FF3B4D"/>
    <w:rsid w:val="00FF6B1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23119"/>
  <w15:docId w15:val="{5BD93A62-FFA4-473A-97A5-4C7F64D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90"/>
    <w:rPr>
      <w:rFonts w:ascii="Calibri" w:eastAsia="Calibri" w:hAnsi="Calibri" w:cs="Calibri"/>
      <w:color w:val="000000"/>
    </w:rPr>
  </w:style>
  <w:style w:type="paragraph" w:styleId="Heading1">
    <w:name w:val="heading 1"/>
    <w:next w:val="Normal"/>
    <w:link w:val="Heading1Char"/>
    <w:uiPriority w:val="9"/>
    <w:unhideWhenUsed/>
    <w:qFormat/>
    <w:rsid w:val="000D0790"/>
    <w:pPr>
      <w:keepNext/>
      <w:keepLines/>
      <w:spacing w:after="0"/>
      <w:ind w:left="58" w:hanging="10"/>
      <w:jc w:val="center"/>
      <w:outlineLvl w:val="0"/>
    </w:pPr>
    <w:rPr>
      <w:rFonts w:ascii="Times New Roman" w:eastAsia="Times New Roman" w:hAnsi="Times New Roman" w:cs="Times New Roman"/>
      <w:color w:val="000000"/>
      <w:sz w:val="36"/>
      <w:u w:val="single" w:color="000000"/>
    </w:rPr>
  </w:style>
  <w:style w:type="paragraph" w:styleId="Heading2">
    <w:name w:val="heading 2"/>
    <w:next w:val="Normal"/>
    <w:link w:val="Heading2Char"/>
    <w:uiPriority w:val="9"/>
    <w:unhideWhenUsed/>
    <w:qFormat/>
    <w:rsid w:val="000D0790"/>
    <w:pPr>
      <w:keepNext/>
      <w:keepLines/>
      <w:spacing w:after="0"/>
      <w:ind w:left="10"/>
      <w:jc w:val="center"/>
      <w:outlineLvl w:val="1"/>
    </w:pPr>
    <w:rPr>
      <w:rFonts w:ascii="Calibri" w:eastAsia="Calibri" w:hAnsi="Calibri" w:cs="Calibri"/>
      <w:color w:val="000000"/>
      <w:sz w:val="30"/>
    </w:rPr>
  </w:style>
  <w:style w:type="paragraph" w:styleId="Heading3">
    <w:name w:val="heading 3"/>
    <w:next w:val="Normal"/>
    <w:link w:val="Heading3Char"/>
    <w:uiPriority w:val="9"/>
    <w:unhideWhenUsed/>
    <w:qFormat/>
    <w:rsid w:val="000D0790"/>
    <w:pPr>
      <w:keepNext/>
      <w:keepLines/>
      <w:spacing w:after="108"/>
      <w:ind w:left="884"/>
      <w:outlineLvl w:val="2"/>
    </w:pPr>
    <w:rPr>
      <w:rFonts w:ascii="Calibri" w:eastAsia="Calibri" w:hAnsi="Calibri" w:cs="Calibri"/>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D0790"/>
    <w:rPr>
      <w:rFonts w:ascii="Calibri" w:eastAsia="Calibri" w:hAnsi="Calibri" w:cs="Calibri"/>
      <w:color w:val="000000"/>
      <w:sz w:val="30"/>
      <w:u w:val="single" w:color="000000"/>
    </w:rPr>
  </w:style>
  <w:style w:type="character" w:customStyle="1" w:styleId="Heading2Char">
    <w:name w:val="Heading 2 Char"/>
    <w:link w:val="Heading2"/>
    <w:rsid w:val="000D0790"/>
    <w:rPr>
      <w:rFonts w:ascii="Calibri" w:eastAsia="Calibri" w:hAnsi="Calibri" w:cs="Calibri"/>
      <w:color w:val="000000"/>
      <w:sz w:val="30"/>
    </w:rPr>
  </w:style>
  <w:style w:type="character" w:customStyle="1" w:styleId="Heading1Char">
    <w:name w:val="Heading 1 Char"/>
    <w:link w:val="Heading1"/>
    <w:rsid w:val="000D0790"/>
    <w:rPr>
      <w:rFonts w:ascii="Times New Roman" w:eastAsia="Times New Roman" w:hAnsi="Times New Roman" w:cs="Times New Roman"/>
      <w:color w:val="000000"/>
      <w:sz w:val="36"/>
      <w:u w:val="single" w:color="000000"/>
    </w:rPr>
  </w:style>
  <w:style w:type="table" w:customStyle="1" w:styleId="TableGrid">
    <w:name w:val="TableGrid"/>
    <w:rsid w:val="000D0790"/>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154F"/>
    <w:pPr>
      <w:ind w:left="720"/>
      <w:contextualSpacing/>
    </w:pPr>
  </w:style>
  <w:style w:type="paragraph" w:styleId="Footer">
    <w:name w:val="footer"/>
    <w:basedOn w:val="Normal"/>
    <w:link w:val="FooterChar"/>
    <w:uiPriority w:val="99"/>
    <w:unhideWhenUsed/>
    <w:rsid w:val="00A1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4F"/>
    <w:rPr>
      <w:rFonts w:ascii="Calibri" w:eastAsia="Calibri" w:hAnsi="Calibri" w:cs="Calibri"/>
      <w:color w:val="000000"/>
    </w:rPr>
  </w:style>
  <w:style w:type="paragraph" w:styleId="Header">
    <w:name w:val="header"/>
    <w:basedOn w:val="Normal"/>
    <w:link w:val="HeaderChar"/>
    <w:uiPriority w:val="99"/>
    <w:unhideWhenUsed/>
    <w:rsid w:val="00A1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4F"/>
    <w:rPr>
      <w:rFonts w:ascii="Calibri" w:eastAsia="Calibri" w:hAnsi="Calibri" w:cs="Calibri"/>
      <w:color w:val="000000"/>
    </w:rPr>
  </w:style>
  <w:style w:type="table" w:styleId="TableGrid0">
    <w:name w:val="Table Grid"/>
    <w:basedOn w:val="TableNormal"/>
    <w:uiPriority w:val="39"/>
    <w:rsid w:val="001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C1857"/>
    <w:pPr>
      <w:autoSpaceDE w:val="0"/>
      <w:autoSpaceDN w:val="0"/>
      <w:adjustRightInd w:val="0"/>
      <w:spacing w:after="0" w:line="240" w:lineRule="auto"/>
      <w:ind w:left="150"/>
    </w:pPr>
    <w:rPr>
      <w:rFonts w:ascii="Times New Roman" w:eastAsiaTheme="minorEastAsia" w:hAnsi="Times New Roman" w:cs="Times New Roman"/>
      <w:color w:val="auto"/>
      <w:sz w:val="24"/>
      <w:szCs w:val="24"/>
      <w:lang w:val="en-US"/>
    </w:rPr>
  </w:style>
  <w:style w:type="character" w:customStyle="1" w:styleId="BodyTextChar">
    <w:name w:val="Body Text Char"/>
    <w:basedOn w:val="DefaultParagraphFont"/>
    <w:link w:val="BodyText"/>
    <w:uiPriority w:val="1"/>
    <w:rsid w:val="002C1857"/>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3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D2E"/>
    <w:rPr>
      <w:rFonts w:ascii="Segoe UI" w:eastAsia="Calibri" w:hAnsi="Segoe UI" w:cs="Segoe UI"/>
      <w:color w:val="000000"/>
      <w:sz w:val="18"/>
      <w:szCs w:val="18"/>
    </w:rPr>
  </w:style>
  <w:style w:type="paragraph" w:styleId="Date">
    <w:name w:val="Date"/>
    <w:basedOn w:val="Normal"/>
    <w:next w:val="Normal"/>
    <w:link w:val="DateChar"/>
    <w:uiPriority w:val="99"/>
    <w:semiHidden/>
    <w:unhideWhenUsed/>
    <w:rsid w:val="00403146"/>
  </w:style>
  <w:style w:type="character" w:customStyle="1" w:styleId="DateChar">
    <w:name w:val="Date Char"/>
    <w:basedOn w:val="DefaultParagraphFont"/>
    <w:link w:val="Date"/>
    <w:uiPriority w:val="99"/>
    <w:semiHidden/>
    <w:rsid w:val="0040314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1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8796">
          <w:marLeft w:val="0"/>
          <w:marRight w:val="0"/>
          <w:marTop w:val="0"/>
          <w:marBottom w:val="0"/>
          <w:divBdr>
            <w:top w:val="none" w:sz="0" w:space="0" w:color="auto"/>
            <w:left w:val="none" w:sz="0" w:space="0" w:color="auto"/>
            <w:bottom w:val="none" w:sz="0" w:space="0" w:color="auto"/>
            <w:right w:val="none" w:sz="0" w:space="0" w:color="auto"/>
          </w:divBdr>
        </w:div>
        <w:div w:id="581987920">
          <w:marLeft w:val="0"/>
          <w:marRight w:val="0"/>
          <w:marTop w:val="0"/>
          <w:marBottom w:val="0"/>
          <w:divBdr>
            <w:top w:val="none" w:sz="0" w:space="0" w:color="auto"/>
            <w:left w:val="none" w:sz="0" w:space="0" w:color="auto"/>
            <w:bottom w:val="none" w:sz="0" w:space="0" w:color="auto"/>
            <w:right w:val="none" w:sz="0" w:space="0" w:color="auto"/>
          </w:divBdr>
        </w:div>
      </w:divsChild>
    </w:div>
    <w:div w:id="341903066">
      <w:bodyDiv w:val="1"/>
      <w:marLeft w:val="0"/>
      <w:marRight w:val="0"/>
      <w:marTop w:val="0"/>
      <w:marBottom w:val="0"/>
      <w:divBdr>
        <w:top w:val="none" w:sz="0" w:space="0" w:color="auto"/>
        <w:left w:val="none" w:sz="0" w:space="0" w:color="auto"/>
        <w:bottom w:val="none" w:sz="0" w:space="0" w:color="auto"/>
        <w:right w:val="none" w:sz="0" w:space="0" w:color="auto"/>
      </w:divBdr>
      <w:divsChild>
        <w:div w:id="946816169">
          <w:marLeft w:val="0"/>
          <w:marRight w:val="0"/>
          <w:marTop w:val="0"/>
          <w:marBottom w:val="0"/>
          <w:divBdr>
            <w:top w:val="none" w:sz="0" w:space="0" w:color="auto"/>
            <w:left w:val="none" w:sz="0" w:space="0" w:color="auto"/>
            <w:bottom w:val="none" w:sz="0" w:space="0" w:color="auto"/>
            <w:right w:val="none" w:sz="0" w:space="0" w:color="auto"/>
          </w:divBdr>
        </w:div>
        <w:div w:id="381289916">
          <w:marLeft w:val="0"/>
          <w:marRight w:val="0"/>
          <w:marTop w:val="0"/>
          <w:marBottom w:val="0"/>
          <w:divBdr>
            <w:top w:val="none" w:sz="0" w:space="0" w:color="auto"/>
            <w:left w:val="none" w:sz="0" w:space="0" w:color="auto"/>
            <w:bottom w:val="none" w:sz="0" w:space="0" w:color="auto"/>
            <w:right w:val="none" w:sz="0" w:space="0" w:color="auto"/>
          </w:divBdr>
        </w:div>
        <w:div w:id="92436315">
          <w:marLeft w:val="0"/>
          <w:marRight w:val="0"/>
          <w:marTop w:val="0"/>
          <w:marBottom w:val="0"/>
          <w:divBdr>
            <w:top w:val="none" w:sz="0" w:space="0" w:color="auto"/>
            <w:left w:val="none" w:sz="0" w:space="0" w:color="auto"/>
            <w:bottom w:val="none" w:sz="0" w:space="0" w:color="auto"/>
            <w:right w:val="none" w:sz="0" w:space="0" w:color="auto"/>
          </w:divBdr>
        </w:div>
        <w:div w:id="280109194">
          <w:marLeft w:val="0"/>
          <w:marRight w:val="0"/>
          <w:marTop w:val="0"/>
          <w:marBottom w:val="0"/>
          <w:divBdr>
            <w:top w:val="none" w:sz="0" w:space="0" w:color="auto"/>
            <w:left w:val="none" w:sz="0" w:space="0" w:color="auto"/>
            <w:bottom w:val="none" w:sz="0" w:space="0" w:color="auto"/>
            <w:right w:val="none" w:sz="0" w:space="0" w:color="auto"/>
          </w:divBdr>
        </w:div>
        <w:div w:id="1543522199">
          <w:marLeft w:val="0"/>
          <w:marRight w:val="0"/>
          <w:marTop w:val="0"/>
          <w:marBottom w:val="0"/>
          <w:divBdr>
            <w:top w:val="none" w:sz="0" w:space="0" w:color="auto"/>
            <w:left w:val="none" w:sz="0" w:space="0" w:color="auto"/>
            <w:bottom w:val="none" w:sz="0" w:space="0" w:color="auto"/>
            <w:right w:val="none" w:sz="0" w:space="0" w:color="auto"/>
          </w:divBdr>
        </w:div>
        <w:div w:id="159857590">
          <w:marLeft w:val="0"/>
          <w:marRight w:val="0"/>
          <w:marTop w:val="0"/>
          <w:marBottom w:val="0"/>
          <w:divBdr>
            <w:top w:val="none" w:sz="0" w:space="0" w:color="auto"/>
            <w:left w:val="none" w:sz="0" w:space="0" w:color="auto"/>
            <w:bottom w:val="none" w:sz="0" w:space="0" w:color="auto"/>
            <w:right w:val="none" w:sz="0" w:space="0" w:color="auto"/>
          </w:divBdr>
        </w:div>
        <w:div w:id="1266184941">
          <w:marLeft w:val="0"/>
          <w:marRight w:val="0"/>
          <w:marTop w:val="0"/>
          <w:marBottom w:val="0"/>
          <w:divBdr>
            <w:top w:val="none" w:sz="0" w:space="0" w:color="auto"/>
            <w:left w:val="none" w:sz="0" w:space="0" w:color="auto"/>
            <w:bottom w:val="none" w:sz="0" w:space="0" w:color="auto"/>
            <w:right w:val="none" w:sz="0" w:space="0" w:color="auto"/>
          </w:divBdr>
        </w:div>
      </w:divsChild>
    </w:div>
    <w:div w:id="351691524">
      <w:bodyDiv w:val="1"/>
      <w:marLeft w:val="0"/>
      <w:marRight w:val="0"/>
      <w:marTop w:val="0"/>
      <w:marBottom w:val="0"/>
      <w:divBdr>
        <w:top w:val="none" w:sz="0" w:space="0" w:color="auto"/>
        <w:left w:val="none" w:sz="0" w:space="0" w:color="auto"/>
        <w:bottom w:val="none" w:sz="0" w:space="0" w:color="auto"/>
        <w:right w:val="none" w:sz="0" w:space="0" w:color="auto"/>
      </w:divBdr>
      <w:divsChild>
        <w:div w:id="1496800286">
          <w:marLeft w:val="0"/>
          <w:marRight w:val="0"/>
          <w:marTop w:val="0"/>
          <w:marBottom w:val="0"/>
          <w:divBdr>
            <w:top w:val="none" w:sz="0" w:space="0" w:color="auto"/>
            <w:left w:val="none" w:sz="0" w:space="0" w:color="auto"/>
            <w:bottom w:val="none" w:sz="0" w:space="0" w:color="auto"/>
            <w:right w:val="none" w:sz="0" w:space="0" w:color="auto"/>
          </w:divBdr>
        </w:div>
        <w:div w:id="366874183">
          <w:marLeft w:val="0"/>
          <w:marRight w:val="0"/>
          <w:marTop w:val="0"/>
          <w:marBottom w:val="0"/>
          <w:divBdr>
            <w:top w:val="none" w:sz="0" w:space="0" w:color="auto"/>
            <w:left w:val="none" w:sz="0" w:space="0" w:color="auto"/>
            <w:bottom w:val="none" w:sz="0" w:space="0" w:color="auto"/>
            <w:right w:val="none" w:sz="0" w:space="0" w:color="auto"/>
          </w:divBdr>
        </w:div>
        <w:div w:id="1388652998">
          <w:marLeft w:val="0"/>
          <w:marRight w:val="0"/>
          <w:marTop w:val="0"/>
          <w:marBottom w:val="0"/>
          <w:divBdr>
            <w:top w:val="none" w:sz="0" w:space="0" w:color="auto"/>
            <w:left w:val="none" w:sz="0" w:space="0" w:color="auto"/>
            <w:bottom w:val="none" w:sz="0" w:space="0" w:color="auto"/>
            <w:right w:val="none" w:sz="0" w:space="0" w:color="auto"/>
          </w:divBdr>
        </w:div>
      </w:divsChild>
    </w:div>
    <w:div w:id="1151404599">
      <w:bodyDiv w:val="1"/>
      <w:marLeft w:val="0"/>
      <w:marRight w:val="0"/>
      <w:marTop w:val="0"/>
      <w:marBottom w:val="0"/>
      <w:divBdr>
        <w:top w:val="none" w:sz="0" w:space="0" w:color="auto"/>
        <w:left w:val="none" w:sz="0" w:space="0" w:color="auto"/>
        <w:bottom w:val="none" w:sz="0" w:space="0" w:color="auto"/>
        <w:right w:val="none" w:sz="0" w:space="0" w:color="auto"/>
      </w:divBdr>
      <w:divsChild>
        <w:div w:id="1357347006">
          <w:marLeft w:val="0"/>
          <w:marRight w:val="0"/>
          <w:marTop w:val="0"/>
          <w:marBottom w:val="0"/>
          <w:divBdr>
            <w:top w:val="none" w:sz="0" w:space="0" w:color="auto"/>
            <w:left w:val="none" w:sz="0" w:space="0" w:color="auto"/>
            <w:bottom w:val="none" w:sz="0" w:space="0" w:color="auto"/>
            <w:right w:val="none" w:sz="0" w:space="0" w:color="auto"/>
          </w:divBdr>
        </w:div>
        <w:div w:id="1133401789">
          <w:marLeft w:val="0"/>
          <w:marRight w:val="0"/>
          <w:marTop w:val="0"/>
          <w:marBottom w:val="0"/>
          <w:divBdr>
            <w:top w:val="none" w:sz="0" w:space="0" w:color="auto"/>
            <w:left w:val="none" w:sz="0" w:space="0" w:color="auto"/>
            <w:bottom w:val="none" w:sz="0" w:space="0" w:color="auto"/>
            <w:right w:val="none" w:sz="0" w:space="0" w:color="auto"/>
          </w:divBdr>
        </w:div>
        <w:div w:id="1116868548">
          <w:marLeft w:val="0"/>
          <w:marRight w:val="0"/>
          <w:marTop w:val="0"/>
          <w:marBottom w:val="0"/>
          <w:divBdr>
            <w:top w:val="none" w:sz="0" w:space="0" w:color="auto"/>
            <w:left w:val="none" w:sz="0" w:space="0" w:color="auto"/>
            <w:bottom w:val="none" w:sz="0" w:space="0" w:color="auto"/>
            <w:right w:val="none" w:sz="0" w:space="0" w:color="auto"/>
          </w:divBdr>
        </w:div>
        <w:div w:id="1387683471">
          <w:marLeft w:val="0"/>
          <w:marRight w:val="0"/>
          <w:marTop w:val="0"/>
          <w:marBottom w:val="0"/>
          <w:divBdr>
            <w:top w:val="none" w:sz="0" w:space="0" w:color="auto"/>
            <w:left w:val="none" w:sz="0" w:space="0" w:color="auto"/>
            <w:bottom w:val="none" w:sz="0" w:space="0" w:color="auto"/>
            <w:right w:val="none" w:sz="0" w:space="0" w:color="auto"/>
          </w:divBdr>
        </w:div>
      </w:divsChild>
    </w:div>
    <w:div w:id="1172067119">
      <w:bodyDiv w:val="1"/>
      <w:marLeft w:val="0"/>
      <w:marRight w:val="0"/>
      <w:marTop w:val="0"/>
      <w:marBottom w:val="0"/>
      <w:divBdr>
        <w:top w:val="none" w:sz="0" w:space="0" w:color="auto"/>
        <w:left w:val="none" w:sz="0" w:space="0" w:color="auto"/>
        <w:bottom w:val="none" w:sz="0" w:space="0" w:color="auto"/>
        <w:right w:val="none" w:sz="0" w:space="0" w:color="auto"/>
      </w:divBdr>
      <w:divsChild>
        <w:div w:id="109401667">
          <w:marLeft w:val="0"/>
          <w:marRight w:val="0"/>
          <w:marTop w:val="0"/>
          <w:marBottom w:val="0"/>
          <w:divBdr>
            <w:top w:val="none" w:sz="0" w:space="0" w:color="auto"/>
            <w:left w:val="none" w:sz="0" w:space="0" w:color="auto"/>
            <w:bottom w:val="none" w:sz="0" w:space="0" w:color="auto"/>
            <w:right w:val="none" w:sz="0" w:space="0" w:color="auto"/>
          </w:divBdr>
        </w:div>
        <w:div w:id="2064985848">
          <w:marLeft w:val="0"/>
          <w:marRight w:val="0"/>
          <w:marTop w:val="0"/>
          <w:marBottom w:val="0"/>
          <w:divBdr>
            <w:top w:val="none" w:sz="0" w:space="0" w:color="auto"/>
            <w:left w:val="none" w:sz="0" w:space="0" w:color="auto"/>
            <w:bottom w:val="none" w:sz="0" w:space="0" w:color="auto"/>
            <w:right w:val="none" w:sz="0" w:space="0" w:color="auto"/>
          </w:divBdr>
        </w:div>
        <w:div w:id="65806036">
          <w:marLeft w:val="0"/>
          <w:marRight w:val="0"/>
          <w:marTop w:val="0"/>
          <w:marBottom w:val="0"/>
          <w:divBdr>
            <w:top w:val="none" w:sz="0" w:space="0" w:color="auto"/>
            <w:left w:val="none" w:sz="0" w:space="0" w:color="auto"/>
            <w:bottom w:val="none" w:sz="0" w:space="0" w:color="auto"/>
            <w:right w:val="none" w:sz="0" w:space="0" w:color="auto"/>
          </w:divBdr>
        </w:div>
        <w:div w:id="1094785037">
          <w:marLeft w:val="0"/>
          <w:marRight w:val="0"/>
          <w:marTop w:val="0"/>
          <w:marBottom w:val="0"/>
          <w:divBdr>
            <w:top w:val="none" w:sz="0" w:space="0" w:color="auto"/>
            <w:left w:val="none" w:sz="0" w:space="0" w:color="auto"/>
            <w:bottom w:val="none" w:sz="0" w:space="0" w:color="auto"/>
            <w:right w:val="none" w:sz="0" w:space="0" w:color="auto"/>
          </w:divBdr>
        </w:div>
        <w:div w:id="843670208">
          <w:marLeft w:val="0"/>
          <w:marRight w:val="0"/>
          <w:marTop w:val="0"/>
          <w:marBottom w:val="0"/>
          <w:divBdr>
            <w:top w:val="none" w:sz="0" w:space="0" w:color="auto"/>
            <w:left w:val="none" w:sz="0" w:space="0" w:color="auto"/>
            <w:bottom w:val="none" w:sz="0" w:space="0" w:color="auto"/>
            <w:right w:val="none" w:sz="0" w:space="0" w:color="auto"/>
          </w:divBdr>
        </w:div>
        <w:div w:id="119228369">
          <w:marLeft w:val="0"/>
          <w:marRight w:val="0"/>
          <w:marTop w:val="0"/>
          <w:marBottom w:val="0"/>
          <w:divBdr>
            <w:top w:val="none" w:sz="0" w:space="0" w:color="auto"/>
            <w:left w:val="none" w:sz="0" w:space="0" w:color="auto"/>
            <w:bottom w:val="none" w:sz="0" w:space="0" w:color="auto"/>
            <w:right w:val="none" w:sz="0" w:space="0" w:color="auto"/>
          </w:divBdr>
        </w:div>
        <w:div w:id="1093362531">
          <w:marLeft w:val="0"/>
          <w:marRight w:val="0"/>
          <w:marTop w:val="0"/>
          <w:marBottom w:val="0"/>
          <w:divBdr>
            <w:top w:val="none" w:sz="0" w:space="0" w:color="auto"/>
            <w:left w:val="none" w:sz="0" w:space="0" w:color="auto"/>
            <w:bottom w:val="none" w:sz="0" w:space="0" w:color="auto"/>
            <w:right w:val="none" w:sz="0" w:space="0" w:color="auto"/>
          </w:divBdr>
        </w:div>
        <w:div w:id="1744596082">
          <w:marLeft w:val="0"/>
          <w:marRight w:val="0"/>
          <w:marTop w:val="0"/>
          <w:marBottom w:val="0"/>
          <w:divBdr>
            <w:top w:val="none" w:sz="0" w:space="0" w:color="auto"/>
            <w:left w:val="none" w:sz="0" w:space="0" w:color="auto"/>
            <w:bottom w:val="none" w:sz="0" w:space="0" w:color="auto"/>
            <w:right w:val="none" w:sz="0" w:space="0" w:color="auto"/>
          </w:divBdr>
        </w:div>
        <w:div w:id="1725131198">
          <w:marLeft w:val="0"/>
          <w:marRight w:val="0"/>
          <w:marTop w:val="0"/>
          <w:marBottom w:val="0"/>
          <w:divBdr>
            <w:top w:val="none" w:sz="0" w:space="0" w:color="auto"/>
            <w:left w:val="none" w:sz="0" w:space="0" w:color="auto"/>
            <w:bottom w:val="none" w:sz="0" w:space="0" w:color="auto"/>
            <w:right w:val="none" w:sz="0" w:space="0" w:color="auto"/>
          </w:divBdr>
        </w:div>
        <w:div w:id="1066225448">
          <w:marLeft w:val="0"/>
          <w:marRight w:val="0"/>
          <w:marTop w:val="0"/>
          <w:marBottom w:val="0"/>
          <w:divBdr>
            <w:top w:val="none" w:sz="0" w:space="0" w:color="auto"/>
            <w:left w:val="none" w:sz="0" w:space="0" w:color="auto"/>
            <w:bottom w:val="none" w:sz="0" w:space="0" w:color="auto"/>
            <w:right w:val="none" w:sz="0" w:space="0" w:color="auto"/>
          </w:divBdr>
        </w:div>
        <w:div w:id="1048842029">
          <w:marLeft w:val="0"/>
          <w:marRight w:val="0"/>
          <w:marTop w:val="0"/>
          <w:marBottom w:val="0"/>
          <w:divBdr>
            <w:top w:val="none" w:sz="0" w:space="0" w:color="auto"/>
            <w:left w:val="none" w:sz="0" w:space="0" w:color="auto"/>
            <w:bottom w:val="none" w:sz="0" w:space="0" w:color="auto"/>
            <w:right w:val="none" w:sz="0" w:space="0" w:color="auto"/>
          </w:divBdr>
        </w:div>
      </w:divsChild>
    </w:div>
    <w:div w:id="1511522539">
      <w:bodyDiv w:val="1"/>
      <w:marLeft w:val="0"/>
      <w:marRight w:val="0"/>
      <w:marTop w:val="0"/>
      <w:marBottom w:val="0"/>
      <w:divBdr>
        <w:top w:val="none" w:sz="0" w:space="0" w:color="auto"/>
        <w:left w:val="none" w:sz="0" w:space="0" w:color="auto"/>
        <w:bottom w:val="none" w:sz="0" w:space="0" w:color="auto"/>
        <w:right w:val="none" w:sz="0" w:space="0" w:color="auto"/>
      </w:divBdr>
      <w:divsChild>
        <w:div w:id="394470972">
          <w:marLeft w:val="0"/>
          <w:marRight w:val="0"/>
          <w:marTop w:val="0"/>
          <w:marBottom w:val="0"/>
          <w:divBdr>
            <w:top w:val="none" w:sz="0" w:space="0" w:color="auto"/>
            <w:left w:val="none" w:sz="0" w:space="0" w:color="auto"/>
            <w:bottom w:val="none" w:sz="0" w:space="0" w:color="auto"/>
            <w:right w:val="none" w:sz="0" w:space="0" w:color="auto"/>
          </w:divBdr>
        </w:div>
        <w:div w:id="1300959520">
          <w:marLeft w:val="0"/>
          <w:marRight w:val="0"/>
          <w:marTop w:val="0"/>
          <w:marBottom w:val="0"/>
          <w:divBdr>
            <w:top w:val="none" w:sz="0" w:space="0" w:color="auto"/>
            <w:left w:val="none" w:sz="0" w:space="0" w:color="auto"/>
            <w:bottom w:val="none" w:sz="0" w:space="0" w:color="auto"/>
            <w:right w:val="none" w:sz="0" w:space="0" w:color="auto"/>
          </w:divBdr>
        </w:div>
        <w:div w:id="30805912">
          <w:marLeft w:val="0"/>
          <w:marRight w:val="0"/>
          <w:marTop w:val="0"/>
          <w:marBottom w:val="0"/>
          <w:divBdr>
            <w:top w:val="none" w:sz="0" w:space="0" w:color="auto"/>
            <w:left w:val="none" w:sz="0" w:space="0" w:color="auto"/>
            <w:bottom w:val="none" w:sz="0" w:space="0" w:color="auto"/>
            <w:right w:val="none" w:sz="0" w:space="0" w:color="auto"/>
          </w:divBdr>
        </w:div>
        <w:div w:id="1091118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0708-9ECB-4A6F-A303-5ECC3FEC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4345</Words>
  <Characters>24772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nam</dc:creator>
  <cp:lastModifiedBy>amer naeem</cp:lastModifiedBy>
  <cp:revision>14</cp:revision>
  <cp:lastPrinted>2020-01-17T06:14:00Z</cp:lastPrinted>
  <dcterms:created xsi:type="dcterms:W3CDTF">2020-02-06T12:24:00Z</dcterms:created>
  <dcterms:modified xsi:type="dcterms:W3CDTF">2020-02-13T13:45:00Z</dcterms:modified>
</cp:coreProperties>
</file>